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32B" w:rsidRPr="00915FF8" w:rsidRDefault="00466966">
      <w:pPr>
        <w:spacing w:line="560" w:lineRule="exact"/>
        <w:jc w:val="left"/>
        <w:rPr>
          <w:rFonts w:eastAsia="仿宋_GB2312"/>
          <w:szCs w:val="32"/>
        </w:rPr>
      </w:pPr>
      <w:bookmarkStart w:id="0" w:name="_GoBack"/>
      <w:bookmarkEnd w:id="0"/>
      <w:r>
        <w:rPr>
          <w:rFonts w:eastAsia="仿宋_GB2312"/>
          <w:noProof/>
          <w:szCs w:val="32"/>
        </w:rPr>
        <mc:AlternateContent>
          <mc:Choice Requires="wps">
            <w:drawing>
              <wp:anchor distT="0" distB="0" distL="114300" distR="114300" simplePos="0" relativeHeight="251669504" behindDoc="0" locked="0" layoutInCell="1" allowOverlap="1">
                <wp:simplePos x="0" y="0"/>
                <wp:positionH relativeFrom="column">
                  <wp:posOffset>-1135380</wp:posOffset>
                </wp:positionH>
                <wp:positionV relativeFrom="paragraph">
                  <wp:posOffset>-1205230</wp:posOffset>
                </wp:positionV>
                <wp:extent cx="63500" cy="63500"/>
                <wp:effectExtent l="0" t="0" r="0" b="0"/>
                <wp:wrapNone/>
                <wp:docPr id="13" name="KGD_Gobal1" descr="lskY7P30+39SSS2ze3CC/A9qdzQV0VG58Z8wotZOTwQyA9/tnjozIKC7WIcheb86iRZGdS21TbQiNYI4U9+RVRrl5MYFSXa7ttK+ZBj84h1GFKSgo2w5deMieoxiPW+W5JA+iw6EbldIqKhYNj6jTfgbMtw77ex8uOaF2XaD3tYbqLETsyuBwtUS29+/2Wk9wdVl5aMP1WCVxW6NbieRlhZ3bv+/YayfT/r1by1rnzE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3Ste9oEj5/7w3ptvIxflq1G7wD1OT1nQvOAeceYd1Fi18rQLwYBQIzQlPoXxmO5QNbhoEfdYF2uQKl3dpZpXAuUEYSGUkKqu27sJixvGJEGOvcNdB/4V2p3q9BvA8k8JAmQFwwDGhr1r01r0WJUWUn/Z2/2QtixJukiHHHTqDSCqUozNaWKCY89y94CMPyMM/U/9Y96PJPQapBaq5ftXY4KJZogFEiwVnfELV3ElGM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Gobal1" o:spid="_x0000_s1026" alt="说明: lskY7P30+39SSS2ze3CC/A9qdzQV0VG58Z8wotZOTwQyA9/tnjozIKC7WIcheb86iRZGdS21TbQiNYI4U9+RVRrl5MYFSXa7ttK+ZBj84h1GFKSgo2w5deMieoxiPW+W5JA+iw6EbldIqKhYNj6jTfgbMtw77ex8uOaF2XaD3tYbqLETsyuBwtUS29+/2Wk9wdVl5aMP1WCVxW6NbieRlhZ3bv+/YayfT/r1by1rnzE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3Ste9oEj5/7w3ptvIxflq1G7wD1OT1nQvOAeceYd1Fi18rQLwYBQIzQlPoXxmO5QNbhoEfdYF2uQKl3dpZpXAuUEYSGUkKqu27sJixvGJEGOvcNdB/4V2p3q9BvA8k8JAmQFwwDGhr1r01r0WJUWUn/Z2/2QtixJukiHHHTqDSCqUozNaWKCY89y94CMPyMM/U/9Y96PJPQapBaq5ftXY4KJZogFEiwVnfELV3ElGMg==" style="position:absolute;left:0;text-align:left;margin-left:-89.4pt;margin-top:-94.9pt;width:5pt;height:5pt;z-index:25166950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" fillcolor="#4f81bd [3204]" strokecolor="#243f60 [1604]" strokeweight="2pt"/>
            </w:pict>
          </mc:Fallback>
        </mc:AlternateContent>
      </w:r>
      <w:r>
        <w:rPr>
          <w:rFonts w:eastAsia="仿宋_GB2312"/>
          <w:noProof/>
          <w:szCs w:val="32"/>
        </w:rPr>
        <mc:AlternateContent>
          <mc:Choice Requires="wps">
            <w:drawing>
              <wp:anchor distT="0" distB="0" distL="114300" distR="114300" simplePos="0" relativeHeight="251668480" behindDoc="0" locked="0" layoutInCell="1" allowOverlap="1" wp14:anchorId="1206B9FD" wp14:editId="2719CD4B">
                <wp:simplePos x="0" y="0"/>
                <wp:positionH relativeFrom="column">
                  <wp:posOffset>-1135380</wp:posOffset>
                </wp:positionH>
                <wp:positionV relativeFrom="paragraph">
                  <wp:posOffset>-1205230</wp:posOffset>
                </wp:positionV>
                <wp:extent cx="63500" cy="63500"/>
                <wp:effectExtent l="0" t="0" r="0" b="0"/>
                <wp:wrapNone/>
                <wp:docPr id="12" name="KGD_67FE107E$01$29$00001" descr="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67FE107E$01$29$00001" o:spid="_x0000_s1026" alt="说明: 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" style="position:absolute;left:0;text-align:left;margin-left:-89.4pt;margin-top:-94.9pt;width:5pt;height:5pt;z-index:251668480;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" fillcolor="#4f81bd [3204]" strokecolor="#243f60 [1604]" strokeweight="2pt"/>
            </w:pict>
          </mc:Fallback>
        </mc:AlternateContent>
      </w:r>
      <w:r>
        <w:rPr>
          <w:rFonts w:eastAsia="仿宋_GB2312"/>
          <w:noProof/>
          <w:szCs w:val="32"/>
        </w:rPr>
        <mc:AlternateContent>
          <mc:Choice Requires="wps">
            <w:drawing>
              <wp:anchor distT="0" distB="0" distL="114300" distR="114300" simplePos="0" relativeHeight="251667456" behindDoc="0" locked="0" layoutInCell="1" allowOverlap="1" wp14:anchorId="23E57A6F" wp14:editId="3596B30A">
                <wp:simplePos x="0" y="0"/>
                <wp:positionH relativeFrom="column">
                  <wp:posOffset>-1135380</wp:posOffset>
                </wp:positionH>
                <wp:positionV relativeFrom="paragraph">
                  <wp:posOffset>-1205230</wp:posOffset>
                </wp:positionV>
                <wp:extent cx="63500" cy="63500"/>
                <wp:effectExtent l="0" t="0" r="0" b="0"/>
                <wp:wrapNone/>
                <wp:docPr id="11" name="KGD_KG_Seal_14" descr="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4" o:spid="_x0000_s1026" alt="说明: 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" style="position:absolute;left:0;text-align:left;margin-left:-89.4pt;margin-top:-94.9pt;width:5pt;height:5pt;z-index:251667456;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" fillcolor="#4f81bd [3204]" strokecolor="#243f60 [1604]" strokeweight="2pt"/>
            </w:pict>
          </mc:Fallback>
        </mc:AlternateContent>
      </w:r>
      <w:r>
        <w:rPr>
          <w:rFonts w:eastAsia="仿宋_GB2312"/>
          <w:noProof/>
          <w:szCs w:val="32"/>
        </w:rPr>
        <mc:AlternateContent>
          <mc:Choice Requires="wps">
            <w:drawing>
              <wp:anchor distT="0" distB="0" distL="114300" distR="114300" simplePos="0" relativeHeight="251666432" behindDoc="0" locked="0" layoutInCell="1" allowOverlap="1" wp14:anchorId="715F61BE" wp14:editId="7335B16D">
                <wp:simplePos x="0" y="0"/>
                <wp:positionH relativeFrom="column">
                  <wp:posOffset>-1135380</wp:posOffset>
                </wp:positionH>
                <wp:positionV relativeFrom="paragraph">
                  <wp:posOffset>-1205230</wp:posOffset>
                </wp:positionV>
                <wp:extent cx="63500" cy="63500"/>
                <wp:effectExtent l="0" t="0" r="0" b="0"/>
                <wp:wrapNone/>
                <wp:docPr id="10" name="KGD_KG_Seal_13" descr="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3" o:spid="_x0000_s1026" alt="说明: 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" style="position:absolute;left:0;text-align:left;margin-left:-89.4pt;margin-top:-94.9pt;width:5pt;height:5pt;z-index:25166643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" fillcolor="#4f81bd [3204]" strokecolor="#243f60 [1604]" strokeweight="2pt"/>
            </w:pict>
          </mc:Fallback>
        </mc:AlternateContent>
      </w:r>
      <w:r>
        <w:rPr>
          <w:rFonts w:eastAsia="仿宋_GB2312"/>
          <w:noProof/>
          <w:szCs w:val="32"/>
        </w:rPr>
        <mc:AlternateContent>
          <mc:Choice Requires="wps">
            <w:drawing>
              <wp:anchor distT="0" distB="0" distL="114300" distR="114300" simplePos="0" relativeHeight="251665408" behindDoc="0" locked="0" layoutInCell="1" allowOverlap="1" wp14:anchorId="6DE4A917" wp14:editId="7837D95A">
                <wp:simplePos x="0" y="0"/>
                <wp:positionH relativeFrom="column">
                  <wp:posOffset>-1135380</wp:posOffset>
                </wp:positionH>
                <wp:positionV relativeFrom="paragraph">
                  <wp:posOffset>-1205230</wp:posOffset>
                </wp:positionV>
                <wp:extent cx="63500" cy="63500"/>
                <wp:effectExtent l="0" t="0" r="0" b="0"/>
                <wp:wrapNone/>
                <wp:docPr id="9" name="KGD_KG_Seal_12" descr="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2" o:spid="_x0000_s1026" alt="说明: 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" style="position:absolute;left:0;text-align:left;margin-left:-89.4pt;margin-top:-94.9pt;width:5pt;height:5pt;z-index:251665408;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" fillcolor="#4f81bd [3204]" strokecolor="#243f60 [1604]" strokeweight="2pt"/>
            </w:pict>
          </mc:Fallback>
        </mc:AlternateContent>
      </w:r>
      <w:r>
        <w:rPr>
          <w:rFonts w:eastAsia="仿宋_GB2312"/>
          <w:noProof/>
          <w:szCs w:val="32"/>
        </w:rPr>
        <mc:AlternateContent>
          <mc:Choice Requires="wps">
            <w:drawing>
              <wp:anchor distT="0" distB="0" distL="114300" distR="114300" simplePos="0" relativeHeight="251664384" behindDoc="0" locked="0" layoutInCell="1" allowOverlap="1" wp14:anchorId="119A5798" wp14:editId="691F2C78">
                <wp:simplePos x="0" y="0"/>
                <wp:positionH relativeFrom="column">
                  <wp:posOffset>-1135380</wp:posOffset>
                </wp:positionH>
                <wp:positionV relativeFrom="paragraph">
                  <wp:posOffset>-1205230</wp:posOffset>
                </wp:positionV>
                <wp:extent cx="63500" cy="63500"/>
                <wp:effectExtent l="0" t="0" r="0" b="0"/>
                <wp:wrapNone/>
                <wp:docPr id="8" name="KGD_KG_Seal_11" descr="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1" o:spid="_x0000_s1026" alt="说明: 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" style="position:absolute;left:0;text-align:left;margin-left:-89.4pt;margin-top:-94.9pt;width:5pt;height:5pt;z-index:25166438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" fillcolor="#4f81bd [3204]" strokecolor="#243f60 [1604]" strokeweight="2pt"/>
            </w:pict>
          </mc:Fallback>
        </mc:AlternateContent>
      </w:r>
      <w:r>
        <w:rPr>
          <w:rFonts w:eastAsia="仿宋_GB2312"/>
          <w:noProof/>
          <w:szCs w:val="32"/>
        </w:rPr>
        <mc:AlternateContent>
          <mc:Choice Requires="wps">
            <w:drawing>
              <wp:anchor distT="0" distB="0" distL="114300" distR="114300" simplePos="0" relativeHeight="251670528" behindDoc="0" locked="0" layoutInCell="1" allowOverlap="1" wp14:anchorId="5110F5CB" wp14:editId="12B24324">
                <wp:simplePos x="0" y="0"/>
                <wp:positionH relativeFrom="column">
                  <wp:posOffset>-4788535</wp:posOffset>
                </wp:positionH>
                <wp:positionV relativeFrom="paragraph">
                  <wp:posOffset>-6678295</wp:posOffset>
                </wp:positionV>
                <wp:extent cx="15120620" cy="21384260"/>
                <wp:effectExtent l="0" t="0" r="0" b="0"/>
                <wp:wrapNone/>
                <wp:docPr id="6"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25400" cap="flat" cmpd="sng" algn="ctr">
                          <a:solidFill>
                            <a:srgbClr val="FFFFFF">
                              <a:alpha val="0"/>
                            </a:srgbClr>
                          </a:solidFill>
                          <a:prstDash val="solid"/>
                          <a:round/>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KG_Shd_1" o:spid="_x0000_s1026" style="position:absolute;left:0;text-align:left;margin-left:-377.05pt;margin-top:-525.85pt;width:1190.6pt;height:168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" strokecolor="white" strokeweight="2pt">
                <v:fill opacity="0"/>
                <v:stroke opacity="0" joinstyle="round"/>
              </v:rect>
            </w:pict>
          </mc:Fallback>
        </mc:AlternateContent>
      </w:r>
      <w:r>
        <w:rPr>
          <w:rFonts w:eastAsia="仿宋_GB2312"/>
          <w:noProof/>
          <w:szCs w:val="32"/>
        </w:rPr>
        <w:drawing>
          <wp:anchor distT="0" distB="0" distL="114300" distR="114300" simplePos="0" relativeHeight="251658238" behindDoc="1" locked="1" layoutInCell="1" allowOverlap="1" wp14:anchorId="5BC6801D" wp14:editId="692DAFAD">
            <wp:simplePos x="0" y="0"/>
            <wp:positionH relativeFrom="page">
              <wp:posOffset>4128901</wp:posOffset>
            </wp:positionH>
            <wp:positionV relativeFrom="page">
              <wp:posOffset>6195191</wp:posOffset>
            </wp:positionV>
            <wp:extent cx="1724025" cy="1724025"/>
            <wp:effectExtent l="0" t="0" r="9525" b="9525"/>
            <wp:wrapNone/>
            <wp:docPr id="5" name="KG_67FE107E$01$29$0000$N$000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724025" cy="1724025"/>
                    </a:xfrm>
                    <a:prstGeom prst="rect">
                      <a:avLst/>
                    </a:prstGeom>
                  </pic:spPr>
                </pic:pic>
              </a:graphicData>
            </a:graphic>
            <wp14:sizeRelH relativeFrom="margin">
              <wp14:pctWidth>0</wp14:pctWidth>
            </wp14:sizeRelH>
            <wp14:sizeRelV relativeFrom="margin">
              <wp14:pctHeight>0</wp14:pctHeight>
            </wp14:sizeRelV>
          </wp:anchor>
        </w:drawing>
      </w:r>
      <w:r w:rsidR="00876DC7">
        <w:rPr>
          <w:rFonts w:eastAsia="仿宋_GB2312"/>
          <w:noProof/>
          <w:szCs w:val="32"/>
        </w:rPr>
        <w:drawing>
          <wp:anchor distT="0" distB="0" distL="114300" distR="114300" simplePos="0" relativeHeight="251662336" behindDoc="0" locked="0" layoutInCell="1" allowOverlap="1" wp14:anchorId="18B96335" wp14:editId="1B1F9630">
            <wp:simplePos x="0" y="0"/>
            <wp:positionH relativeFrom="column">
              <wp:posOffset>-43180</wp:posOffset>
            </wp:positionH>
            <wp:positionV relativeFrom="paragraph">
              <wp:posOffset>-106045</wp:posOffset>
            </wp:positionV>
            <wp:extent cx="5677535" cy="522605"/>
            <wp:effectExtent l="0" t="0" r="0" b="0"/>
            <wp:wrapNone/>
            <wp:docPr id="1" name="图片 0" descr="中院红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中院红头.png"/>
                    <pic:cNvPicPr>
                      <a:picLocks noChangeAspect="1"/>
                    </pic:cNvPicPr>
                  </pic:nvPicPr>
                  <pic:blipFill>
                    <a:blip r:embed="rId11" cstate="print"/>
                    <a:stretch>
                      <a:fillRect/>
                    </a:stretch>
                  </pic:blipFill>
                  <pic:spPr>
                    <a:xfrm>
                      <a:off x="0" y="0"/>
                      <a:ext cx="5677318" cy="522514"/>
                    </a:xfrm>
                    <a:prstGeom prst="rect">
                      <a:avLst/>
                    </a:prstGeom>
                  </pic:spPr>
                </pic:pic>
              </a:graphicData>
            </a:graphic>
          </wp:anchor>
        </w:drawing>
      </w:r>
    </w:p>
    <w:p w:rsidR="0064732B" w:rsidRPr="00915FF8" w:rsidRDefault="00876DC7">
      <w:pPr>
        <w:spacing w:line="560" w:lineRule="exact"/>
        <w:jc w:val="left"/>
        <w:rPr>
          <w:rFonts w:eastAsia="仿宋_GB2312"/>
          <w:szCs w:val="32"/>
        </w:rPr>
      </w:pPr>
      <w:r>
        <w:rPr>
          <w:rFonts w:eastAsia="仿宋_GB2312"/>
          <w:noProof/>
          <w:szCs w:val="32"/>
        </w:rPr>
        <w:drawing>
          <wp:anchor distT="0" distB="0" distL="114300" distR="114300" simplePos="0" relativeHeight="251660288" behindDoc="0" locked="0" layoutInCell="1" allowOverlap="1" wp14:anchorId="25D1702D" wp14:editId="6EC945C9">
            <wp:simplePos x="0" y="0"/>
            <wp:positionH relativeFrom="column">
              <wp:posOffset>-255270</wp:posOffset>
            </wp:positionH>
            <wp:positionV relativeFrom="paragraph">
              <wp:posOffset>259080</wp:posOffset>
            </wp:positionV>
            <wp:extent cx="6120765" cy="80645"/>
            <wp:effectExtent l="19050" t="0" r="0" b="0"/>
            <wp:wrapNone/>
            <wp:docPr id="3" name="图片 2" descr="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333.png"/>
                    <pic:cNvPicPr>
                      <a:picLocks noChangeAspect="1"/>
                    </pic:cNvPicPr>
                  </pic:nvPicPr>
                  <pic:blipFill>
                    <a:blip r:embed="rId12" cstate="print"/>
                    <a:stretch>
                      <a:fillRect/>
                    </a:stretch>
                  </pic:blipFill>
                  <pic:spPr>
                    <a:xfrm>
                      <a:off x="0" y="0"/>
                      <a:ext cx="6120493" cy="80386"/>
                    </a:xfrm>
                    <a:prstGeom prst="rect">
                      <a:avLst/>
                    </a:prstGeom>
                  </pic:spPr>
                </pic:pic>
              </a:graphicData>
            </a:graphic>
          </wp:anchor>
        </w:drawing>
      </w:r>
    </w:p>
    <w:p w:rsidR="0064732B" w:rsidRPr="00915FF8" w:rsidRDefault="0064732B" w:rsidP="0047027A">
      <w:pPr>
        <w:spacing w:line="578" w:lineRule="exact"/>
        <w:jc w:val="center"/>
        <w:rPr>
          <w:rFonts w:eastAsia="新宋体"/>
          <w:sz w:val="36"/>
          <w:szCs w:val="36"/>
        </w:rPr>
      </w:pPr>
    </w:p>
    <w:p w:rsidR="0064732B" w:rsidRPr="00915FF8" w:rsidRDefault="0064732B" w:rsidP="0047027A">
      <w:pPr>
        <w:spacing w:line="578" w:lineRule="exact"/>
        <w:jc w:val="center"/>
        <w:rPr>
          <w:rFonts w:eastAsia="新宋体"/>
          <w:sz w:val="36"/>
          <w:szCs w:val="36"/>
        </w:rPr>
      </w:pPr>
    </w:p>
    <w:p w:rsidR="0086651F" w:rsidRDefault="004D2A74" w:rsidP="004C380B">
      <w:pPr>
        <w:spacing w:line="720" w:lineRule="exact"/>
        <w:jc w:val="center"/>
        <w:rPr>
          <w:rFonts w:eastAsia="方正小标宋_GBK"/>
          <w:sz w:val="44"/>
          <w:szCs w:val="44"/>
        </w:rPr>
      </w:pPr>
      <w:r w:rsidRPr="00915FF8">
        <w:rPr>
          <w:rFonts w:eastAsia="方正小标宋_GBK" w:hint="eastAsia"/>
          <w:sz w:val="44"/>
          <w:szCs w:val="44"/>
        </w:rPr>
        <w:t>襄阳市中级人民法院</w:t>
      </w:r>
    </w:p>
    <w:p w:rsidR="009516AB" w:rsidRDefault="00573CD8" w:rsidP="00573CD8">
      <w:pPr>
        <w:spacing w:line="720" w:lineRule="exact"/>
        <w:contextualSpacing/>
        <w:jc w:val="center"/>
        <w:rPr>
          <w:rFonts w:eastAsia="方正小标宋_GBK"/>
          <w:sz w:val="44"/>
          <w:szCs w:val="44"/>
        </w:rPr>
      </w:pPr>
      <w:r w:rsidRPr="002D4710">
        <w:rPr>
          <w:rFonts w:eastAsia="方正小标宋_GBK" w:hint="eastAsia"/>
          <w:sz w:val="44"/>
          <w:szCs w:val="44"/>
        </w:rPr>
        <w:t>印发《关于推进执转破工作</w:t>
      </w:r>
      <w:r w:rsidRPr="002D4710">
        <w:rPr>
          <w:rFonts w:eastAsia="方正小标宋_GBK" w:hint="eastAsia"/>
          <w:sz w:val="44"/>
          <w:szCs w:val="44"/>
        </w:rPr>
        <w:t xml:space="preserve"> </w:t>
      </w:r>
      <w:r w:rsidRPr="002D4710">
        <w:rPr>
          <w:rFonts w:eastAsia="方正小标宋_GBK" w:hint="eastAsia"/>
          <w:sz w:val="44"/>
          <w:szCs w:val="44"/>
        </w:rPr>
        <w:t>规范执破程序</w:t>
      </w:r>
    </w:p>
    <w:p w:rsidR="00573CD8" w:rsidRPr="002D4710" w:rsidRDefault="00573CD8" w:rsidP="00573CD8">
      <w:pPr>
        <w:spacing w:line="720" w:lineRule="exact"/>
        <w:contextualSpacing/>
        <w:jc w:val="center"/>
        <w:rPr>
          <w:rFonts w:eastAsia="方正小标宋_GBK"/>
          <w:sz w:val="44"/>
          <w:szCs w:val="44"/>
        </w:rPr>
      </w:pPr>
      <w:r w:rsidRPr="002D4710">
        <w:rPr>
          <w:rFonts w:eastAsia="方正小标宋_GBK" w:hint="eastAsia"/>
          <w:sz w:val="44"/>
          <w:szCs w:val="44"/>
        </w:rPr>
        <w:t>衔接的工作指引》的通知</w:t>
      </w:r>
    </w:p>
    <w:p w:rsidR="00573CD8" w:rsidRPr="002D4710" w:rsidRDefault="00573CD8" w:rsidP="00573CD8">
      <w:pPr>
        <w:spacing w:line="578" w:lineRule="exact"/>
        <w:contextualSpacing/>
        <w:rPr>
          <w:rFonts w:ascii="仿宋_GB2312" w:eastAsia="仿宋_GB2312" w:hAnsi="宋体" w:cs="宋体"/>
          <w:b/>
          <w:color w:val="404040"/>
          <w:szCs w:val="32"/>
        </w:rPr>
      </w:pPr>
    </w:p>
    <w:p w:rsidR="00573CD8" w:rsidRPr="002D4710" w:rsidRDefault="00573CD8" w:rsidP="00573CD8">
      <w:pPr>
        <w:widowControl/>
        <w:spacing w:line="578" w:lineRule="exact"/>
        <w:contextualSpacing/>
        <w:jc w:val="left"/>
        <w:rPr>
          <w:rFonts w:ascii="仿宋_GB2312" w:eastAsia="仿宋_GB2312" w:hAnsi="仿宋" w:cs="仿宋"/>
          <w:kern w:val="0"/>
          <w:szCs w:val="32"/>
        </w:rPr>
      </w:pPr>
      <w:r w:rsidRPr="002D4710">
        <w:rPr>
          <w:rFonts w:ascii="仿宋_GB2312" w:eastAsia="仿宋_GB2312" w:hAnsi="仿宋" w:cs="仿宋" w:hint="eastAsia"/>
          <w:kern w:val="0"/>
          <w:szCs w:val="32"/>
        </w:rPr>
        <w:t>各县（市、区）、高新开发区人民法院、本院执行局、立案庭、知识产权庭：</w:t>
      </w:r>
    </w:p>
    <w:p w:rsidR="00573CD8" w:rsidRPr="002D4710" w:rsidRDefault="00573CD8" w:rsidP="00573CD8">
      <w:pPr>
        <w:widowControl/>
        <w:spacing w:line="578" w:lineRule="exact"/>
        <w:ind w:firstLine="645"/>
        <w:contextualSpacing/>
        <w:jc w:val="left"/>
        <w:rPr>
          <w:rFonts w:ascii="仿宋_GB2312" w:eastAsia="仿宋_GB2312" w:hAnsi="仿宋" w:cs="仿宋"/>
          <w:kern w:val="0"/>
          <w:szCs w:val="32"/>
        </w:rPr>
      </w:pPr>
      <w:r w:rsidRPr="002D4710">
        <w:rPr>
          <w:rFonts w:ascii="仿宋_GB2312" w:eastAsia="仿宋_GB2312" w:hAnsi="仿宋" w:cs="仿宋" w:hint="eastAsia"/>
          <w:kern w:val="0"/>
          <w:szCs w:val="32"/>
        </w:rPr>
        <w:t>现将《关于推进执转破工作 规范执破程序衔接的工作指引》予以印发，请严格遵照执行。执行中遇到问题，请及时报告我院。</w:t>
      </w:r>
    </w:p>
    <w:p w:rsidR="002825C2" w:rsidRPr="00573CD8" w:rsidRDefault="002825C2" w:rsidP="006B4535">
      <w:pPr>
        <w:spacing w:line="550" w:lineRule="exact"/>
        <w:contextualSpacing/>
        <w:rPr>
          <w:rFonts w:ascii="仿宋_GB2312" w:eastAsia="仿宋_GB2312" w:cs="仿宋"/>
          <w:snapToGrid w:val="0"/>
          <w:szCs w:val="32"/>
        </w:rPr>
      </w:pPr>
    </w:p>
    <w:p w:rsidR="000447D0" w:rsidRPr="006B4535" w:rsidRDefault="000447D0" w:rsidP="006B4535">
      <w:pPr>
        <w:spacing w:line="550" w:lineRule="exact"/>
        <w:contextualSpacing/>
        <w:rPr>
          <w:rFonts w:ascii="仿宋_GB2312" w:eastAsia="仿宋_GB2312" w:cs="仿宋"/>
          <w:snapToGrid w:val="0"/>
          <w:szCs w:val="32"/>
        </w:rPr>
      </w:pPr>
    </w:p>
    <w:p w:rsidR="0064732B" w:rsidRPr="0047027A" w:rsidRDefault="0064732B" w:rsidP="004C380B">
      <w:pPr>
        <w:spacing w:line="578" w:lineRule="exact"/>
        <w:contextualSpacing/>
        <w:rPr>
          <w:rFonts w:ascii="仿宋_GB2312" w:eastAsia="仿宋_GB2312" w:cs="仿宋_GB2312"/>
          <w:szCs w:val="32"/>
        </w:rPr>
      </w:pPr>
    </w:p>
    <w:p w:rsidR="001E6BD4" w:rsidRPr="0047027A" w:rsidRDefault="001E6BD4" w:rsidP="004C380B">
      <w:pPr>
        <w:tabs>
          <w:tab w:val="left" w:pos="7655"/>
          <w:tab w:val="left" w:pos="8222"/>
        </w:tabs>
        <w:spacing w:line="578" w:lineRule="exact"/>
        <w:ind w:firstLineChars="1400" w:firstLine="4422"/>
        <w:contextualSpacing/>
        <w:rPr>
          <w:rFonts w:ascii="仿宋_GB2312" w:eastAsia="仿宋_GB2312" w:cs="仿宋_GB2312"/>
          <w:szCs w:val="32"/>
        </w:rPr>
      </w:pPr>
      <w:r w:rsidRPr="0047027A">
        <w:rPr>
          <w:rFonts w:ascii="仿宋_GB2312" w:eastAsia="仿宋_GB2312" w:cs="仿宋_GB2312" w:hint="eastAsia"/>
          <w:szCs w:val="32"/>
        </w:rPr>
        <w:t>湖北省襄阳市中级人民法院</w:t>
      </w:r>
    </w:p>
    <w:p w:rsidR="00284522" w:rsidRDefault="001E6BD4" w:rsidP="004C380B">
      <w:pPr>
        <w:tabs>
          <w:tab w:val="left" w:pos="7513"/>
          <w:tab w:val="left" w:pos="7655"/>
        </w:tabs>
        <w:spacing w:line="578" w:lineRule="exact"/>
        <w:ind w:firstLineChars="1250" w:firstLine="3948"/>
        <w:contextualSpacing/>
        <w:jc w:val="center"/>
        <w:rPr>
          <w:rFonts w:ascii="仿宋_GB2312" w:eastAsia="仿宋_GB2312" w:cs="仿宋_GB2312"/>
          <w:szCs w:val="32"/>
        </w:rPr>
      </w:pPr>
      <w:r w:rsidRPr="009516AB">
        <w:rPr>
          <w:rFonts w:eastAsia="仿宋_GB2312" w:cs="仿宋_GB2312" w:hint="eastAsia"/>
          <w:szCs w:val="32"/>
        </w:rPr>
        <w:t>2025</w:t>
      </w:r>
      <w:r w:rsidRPr="0047027A">
        <w:rPr>
          <w:rFonts w:ascii="仿宋_GB2312" w:eastAsia="仿宋_GB2312" w:cs="仿宋_GB2312" w:hint="eastAsia"/>
          <w:szCs w:val="32"/>
        </w:rPr>
        <w:t>年</w:t>
      </w:r>
      <w:r w:rsidR="000447D0" w:rsidRPr="009516AB">
        <w:rPr>
          <w:rFonts w:eastAsia="仿宋_GB2312" w:cs="仿宋_GB2312" w:hint="eastAsia"/>
          <w:szCs w:val="32"/>
        </w:rPr>
        <w:t>4</w:t>
      </w:r>
      <w:r w:rsidRPr="0047027A">
        <w:rPr>
          <w:rFonts w:ascii="仿宋_GB2312" w:eastAsia="仿宋_GB2312" w:cs="仿宋_GB2312" w:hint="eastAsia"/>
          <w:szCs w:val="32"/>
        </w:rPr>
        <w:t>月</w:t>
      </w:r>
      <w:r w:rsidR="0047027A" w:rsidRPr="009516AB">
        <w:rPr>
          <w:rFonts w:eastAsia="仿宋_GB2312" w:cs="仿宋_GB2312" w:hint="eastAsia"/>
          <w:szCs w:val="32"/>
        </w:rPr>
        <w:t>1</w:t>
      </w:r>
      <w:r w:rsidR="006B4535" w:rsidRPr="009516AB">
        <w:rPr>
          <w:rFonts w:eastAsia="仿宋_GB2312" w:cs="仿宋_GB2312" w:hint="eastAsia"/>
          <w:szCs w:val="32"/>
        </w:rPr>
        <w:t>5</w:t>
      </w:r>
      <w:r w:rsidRPr="0047027A">
        <w:rPr>
          <w:rFonts w:ascii="仿宋_GB2312" w:eastAsia="仿宋_GB2312" w:cs="仿宋_GB2312" w:hint="eastAsia"/>
          <w:szCs w:val="32"/>
        </w:rPr>
        <w:t>日</w:t>
      </w:r>
    </w:p>
    <w:p w:rsidR="00573CD8" w:rsidRDefault="00573CD8" w:rsidP="004C380B">
      <w:pPr>
        <w:tabs>
          <w:tab w:val="left" w:pos="7513"/>
          <w:tab w:val="left" w:pos="7655"/>
        </w:tabs>
        <w:spacing w:line="578" w:lineRule="exact"/>
        <w:ind w:firstLineChars="1250" w:firstLine="3948"/>
        <w:contextualSpacing/>
        <w:jc w:val="center"/>
        <w:rPr>
          <w:rFonts w:ascii="仿宋_GB2312" w:eastAsia="仿宋_GB2312" w:cs="仿宋_GB2312"/>
          <w:szCs w:val="32"/>
        </w:rPr>
      </w:pPr>
    </w:p>
    <w:p w:rsidR="00573CD8" w:rsidRDefault="00573CD8">
      <w:pPr>
        <w:widowControl/>
        <w:jc w:val="left"/>
        <w:rPr>
          <w:rFonts w:ascii="仿宋_GB2312" w:eastAsia="仿宋_GB2312" w:cs="仿宋_GB2312"/>
          <w:szCs w:val="32"/>
        </w:rPr>
      </w:pPr>
      <w:r>
        <w:rPr>
          <w:rFonts w:ascii="仿宋_GB2312" w:eastAsia="仿宋_GB2312" w:cs="仿宋_GB2312"/>
          <w:szCs w:val="32"/>
        </w:rPr>
        <w:br w:type="page"/>
      </w:r>
    </w:p>
    <w:p w:rsidR="00573CD8" w:rsidRDefault="00573CD8" w:rsidP="00573CD8">
      <w:pPr>
        <w:spacing w:line="720" w:lineRule="exact"/>
        <w:jc w:val="center"/>
        <w:rPr>
          <w:rFonts w:eastAsia="方正小标宋_GBK"/>
          <w:sz w:val="44"/>
          <w:szCs w:val="44"/>
        </w:rPr>
      </w:pPr>
      <w:r w:rsidRPr="00573CD8">
        <w:rPr>
          <w:rFonts w:eastAsia="方正小标宋_GBK" w:hint="eastAsia"/>
          <w:sz w:val="44"/>
          <w:szCs w:val="44"/>
        </w:rPr>
        <w:lastRenderedPageBreak/>
        <w:t>关于推进执转破工作</w:t>
      </w:r>
      <w:r w:rsidRPr="00573CD8">
        <w:rPr>
          <w:rFonts w:eastAsia="方正小标宋_GBK" w:hint="eastAsia"/>
          <w:sz w:val="44"/>
          <w:szCs w:val="44"/>
        </w:rPr>
        <w:t xml:space="preserve"> </w:t>
      </w:r>
      <w:r w:rsidRPr="00573CD8">
        <w:rPr>
          <w:rFonts w:eastAsia="方正小标宋_GBK" w:hint="eastAsia"/>
          <w:sz w:val="44"/>
          <w:szCs w:val="44"/>
        </w:rPr>
        <w:t>规范执破程序衔接的</w:t>
      </w:r>
    </w:p>
    <w:p w:rsidR="00573CD8" w:rsidRPr="00573CD8" w:rsidRDefault="00573CD8" w:rsidP="00573CD8">
      <w:pPr>
        <w:spacing w:line="720" w:lineRule="exact"/>
        <w:jc w:val="center"/>
        <w:rPr>
          <w:rFonts w:eastAsia="方正小标宋_GBK"/>
          <w:sz w:val="44"/>
          <w:szCs w:val="44"/>
        </w:rPr>
      </w:pPr>
      <w:r w:rsidRPr="00573CD8">
        <w:rPr>
          <w:rFonts w:eastAsia="方正小标宋_GBK" w:hint="eastAsia"/>
          <w:sz w:val="44"/>
          <w:szCs w:val="44"/>
        </w:rPr>
        <w:t>工</w:t>
      </w:r>
      <w:r>
        <w:rPr>
          <w:rFonts w:eastAsia="方正小标宋_GBK" w:hint="eastAsia"/>
          <w:sz w:val="44"/>
          <w:szCs w:val="44"/>
        </w:rPr>
        <w:t xml:space="preserve"> </w:t>
      </w:r>
      <w:r w:rsidRPr="00573CD8">
        <w:rPr>
          <w:rFonts w:eastAsia="方正小标宋_GBK" w:hint="eastAsia"/>
          <w:sz w:val="44"/>
          <w:szCs w:val="44"/>
        </w:rPr>
        <w:t>作</w:t>
      </w:r>
      <w:r>
        <w:rPr>
          <w:rFonts w:eastAsia="方正小标宋_GBK" w:hint="eastAsia"/>
          <w:sz w:val="44"/>
          <w:szCs w:val="44"/>
        </w:rPr>
        <w:t xml:space="preserve"> </w:t>
      </w:r>
      <w:r w:rsidRPr="00573CD8">
        <w:rPr>
          <w:rFonts w:eastAsia="方正小标宋_GBK" w:hint="eastAsia"/>
          <w:sz w:val="44"/>
          <w:szCs w:val="44"/>
        </w:rPr>
        <w:t>指</w:t>
      </w:r>
      <w:r>
        <w:rPr>
          <w:rFonts w:eastAsia="方正小标宋_GBK" w:hint="eastAsia"/>
          <w:sz w:val="44"/>
          <w:szCs w:val="44"/>
        </w:rPr>
        <w:t xml:space="preserve"> </w:t>
      </w:r>
      <w:r w:rsidRPr="00573CD8">
        <w:rPr>
          <w:rFonts w:eastAsia="方正小标宋_GBK" w:hint="eastAsia"/>
          <w:sz w:val="44"/>
          <w:szCs w:val="44"/>
        </w:rPr>
        <w:t>引</w:t>
      </w:r>
    </w:p>
    <w:p w:rsidR="00573CD8" w:rsidRPr="00573CD8" w:rsidRDefault="00573CD8" w:rsidP="00573CD8">
      <w:pPr>
        <w:spacing w:line="578" w:lineRule="exact"/>
        <w:contextualSpacing/>
        <w:rPr>
          <w:rFonts w:ascii="仿宋_GB2312" w:eastAsia="仿宋_GB2312" w:hAnsi="宋体" w:cs="宋体"/>
          <w:b/>
          <w:color w:val="404040"/>
          <w:szCs w:val="32"/>
        </w:rPr>
      </w:pPr>
    </w:p>
    <w:p w:rsidR="00573CD8" w:rsidRPr="00573CD8" w:rsidRDefault="00573CD8" w:rsidP="00573CD8">
      <w:pPr>
        <w:widowControl/>
        <w:spacing w:line="578" w:lineRule="exact"/>
        <w:ind w:firstLineChars="200" w:firstLine="632"/>
        <w:contextualSpacing/>
        <w:jc w:val="left"/>
        <w:rPr>
          <w:rFonts w:ascii="仿宋_GB2312" w:eastAsia="仿宋_GB2312" w:hAnsi="仿宋" w:cs="仿宋"/>
          <w:kern w:val="0"/>
          <w:szCs w:val="32"/>
        </w:rPr>
      </w:pPr>
      <w:r w:rsidRPr="00573CD8">
        <w:rPr>
          <w:rFonts w:ascii="仿宋_GB2312" w:eastAsia="仿宋_GB2312" w:hAnsi="仿宋" w:cs="仿宋" w:hint="eastAsia"/>
          <w:kern w:val="0"/>
          <w:szCs w:val="32"/>
        </w:rPr>
        <w:t>为进一步推进执行案件移送破产审查工作，加强执行程序与破产程序的衔接，依法建立规范、高效、常态化的执破融合工作机制，根据《中华人民共和国企业破产法》《最高人民法院关于执行案件移送破产审查若干问题的指导意见》等规定，结合本市破产审判和执行工作实际，制定本指引。</w:t>
      </w:r>
    </w:p>
    <w:p w:rsidR="00573CD8" w:rsidRPr="00573CD8" w:rsidRDefault="00573CD8" w:rsidP="00573CD8">
      <w:pPr>
        <w:widowControl/>
        <w:spacing w:line="578" w:lineRule="exact"/>
        <w:ind w:firstLineChars="200" w:firstLine="632"/>
        <w:contextualSpacing/>
        <w:jc w:val="left"/>
        <w:rPr>
          <w:rFonts w:ascii="仿宋_GB2312" w:eastAsia="仿宋_GB2312" w:hAnsi="仿宋" w:cs="仿宋"/>
          <w:kern w:val="0"/>
          <w:szCs w:val="32"/>
        </w:rPr>
      </w:pPr>
      <w:r w:rsidRPr="00573CD8">
        <w:rPr>
          <w:rFonts w:ascii="黑体" w:eastAsia="黑体" w:hAnsi="黑体" w:cs="仿宋" w:hint="eastAsia"/>
          <w:kern w:val="0"/>
          <w:szCs w:val="32"/>
        </w:rPr>
        <w:t>第一条</w:t>
      </w:r>
      <w:r w:rsidRPr="00573CD8">
        <w:rPr>
          <w:rFonts w:ascii="仿宋_GB2312" w:eastAsia="仿宋_GB2312" w:hAnsi="仿宋" w:cs="仿宋" w:hint="eastAsia"/>
          <w:kern w:val="0"/>
          <w:szCs w:val="32"/>
        </w:rPr>
        <w:t xml:space="preserve"> </w:t>
      </w:r>
      <w:r w:rsidR="009516AB">
        <w:rPr>
          <w:rFonts w:ascii="仿宋_GB2312" w:eastAsia="仿宋_GB2312" w:hAnsi="仿宋" w:cs="仿宋" w:hint="eastAsia"/>
          <w:kern w:val="0"/>
          <w:szCs w:val="32"/>
        </w:rPr>
        <w:t xml:space="preserve"> </w:t>
      </w:r>
      <w:r w:rsidRPr="00573CD8">
        <w:rPr>
          <w:rFonts w:ascii="仿宋_GB2312" w:eastAsia="仿宋_GB2312" w:hAnsi="仿宋" w:cs="仿宋" w:hint="eastAsia"/>
          <w:kern w:val="0"/>
          <w:szCs w:val="32"/>
        </w:rPr>
        <w:t>【基本原则】本市两级法院之间，同一法院内部立案部门、执行部门、破产审判部门之间，应坚持依法有序、协调配合、信息互通原则，高效便捷办理执行案件移送破产审查工作，防止推诿扯皮，影响司法效率，损害当事人合法权益。</w:t>
      </w:r>
    </w:p>
    <w:p w:rsidR="00573CD8" w:rsidRPr="00573CD8" w:rsidRDefault="00573CD8" w:rsidP="00573CD8">
      <w:pPr>
        <w:widowControl/>
        <w:spacing w:line="578" w:lineRule="exact"/>
        <w:ind w:firstLine="643"/>
        <w:contextualSpacing/>
        <w:jc w:val="left"/>
        <w:rPr>
          <w:rFonts w:ascii="仿宋_GB2312" w:eastAsia="仿宋_GB2312" w:hAnsi="仿宋" w:cs="仿宋"/>
          <w:kern w:val="0"/>
          <w:szCs w:val="32"/>
        </w:rPr>
      </w:pPr>
      <w:r w:rsidRPr="00573CD8">
        <w:rPr>
          <w:rFonts w:ascii="黑体" w:eastAsia="黑体" w:hAnsi="黑体" w:cs="仿宋" w:hint="eastAsia"/>
          <w:kern w:val="0"/>
          <w:szCs w:val="32"/>
        </w:rPr>
        <w:t xml:space="preserve">第二条 </w:t>
      </w:r>
      <w:r w:rsidR="009516AB">
        <w:rPr>
          <w:rFonts w:ascii="黑体" w:eastAsia="黑体" w:hAnsi="黑体" w:cs="仿宋" w:hint="eastAsia"/>
          <w:kern w:val="0"/>
          <w:szCs w:val="32"/>
        </w:rPr>
        <w:t xml:space="preserve"> </w:t>
      </w:r>
      <w:r w:rsidRPr="00573CD8">
        <w:rPr>
          <w:rFonts w:ascii="仿宋_GB2312" w:eastAsia="仿宋_GB2312" w:hAnsi="仿宋" w:cs="仿宋" w:hint="eastAsia"/>
          <w:kern w:val="0"/>
          <w:szCs w:val="32"/>
        </w:rPr>
        <w:t>【执转破条件】执行案件移送破产审查，应同时符合下列条件：</w:t>
      </w:r>
    </w:p>
    <w:p w:rsidR="00573CD8" w:rsidRPr="00573CD8" w:rsidRDefault="00573CD8" w:rsidP="00573CD8">
      <w:pPr>
        <w:widowControl/>
        <w:spacing w:line="578" w:lineRule="exact"/>
        <w:ind w:firstLine="643"/>
        <w:contextualSpacing/>
        <w:jc w:val="left"/>
        <w:rPr>
          <w:rFonts w:ascii="仿宋_GB2312" w:eastAsia="仿宋_GB2312" w:hAnsi="仿宋" w:cs="仿宋"/>
          <w:kern w:val="0"/>
          <w:szCs w:val="32"/>
        </w:rPr>
      </w:pPr>
      <w:r w:rsidRPr="00573CD8">
        <w:rPr>
          <w:rFonts w:ascii="仿宋_GB2312" w:eastAsia="仿宋_GB2312" w:hAnsi="仿宋" w:cs="仿宋" w:hint="eastAsia"/>
          <w:kern w:val="0"/>
          <w:szCs w:val="32"/>
        </w:rPr>
        <w:t>（一）被执行人为企业法人；</w:t>
      </w:r>
    </w:p>
    <w:p w:rsidR="00573CD8" w:rsidRPr="00573CD8" w:rsidRDefault="00573CD8" w:rsidP="00573CD8">
      <w:pPr>
        <w:widowControl/>
        <w:spacing w:line="578" w:lineRule="exact"/>
        <w:ind w:firstLine="643"/>
        <w:contextualSpacing/>
        <w:jc w:val="left"/>
        <w:rPr>
          <w:rFonts w:ascii="仿宋_GB2312" w:eastAsia="仿宋_GB2312" w:hAnsi="仿宋" w:cs="仿宋"/>
          <w:kern w:val="0"/>
          <w:szCs w:val="32"/>
        </w:rPr>
      </w:pPr>
      <w:r w:rsidRPr="00573CD8">
        <w:rPr>
          <w:rFonts w:ascii="仿宋_GB2312" w:eastAsia="仿宋_GB2312" w:hAnsi="仿宋" w:cs="仿宋" w:hint="eastAsia"/>
          <w:kern w:val="0"/>
          <w:szCs w:val="32"/>
        </w:rPr>
        <w:t>（二）被执行人或者有关被执行人的任何一个执行案件的申请执行人书面同意将执行案件移送破产审查；</w:t>
      </w:r>
    </w:p>
    <w:p w:rsidR="00573CD8" w:rsidRPr="00573CD8" w:rsidRDefault="00573CD8" w:rsidP="00573CD8">
      <w:pPr>
        <w:pStyle w:val="a5"/>
        <w:spacing w:line="578" w:lineRule="exact"/>
        <w:ind w:leftChars="34" w:left="107" w:firstLineChars="200" w:firstLine="632"/>
        <w:contextualSpacing/>
      </w:pPr>
      <w:r w:rsidRPr="00573CD8">
        <w:rPr>
          <w:rFonts w:hint="eastAsia"/>
        </w:rPr>
        <w:t>（三）被执行人不能清偿到期债务，并且资产不足以清偿全部债务或者明显缺乏清偿能力。</w:t>
      </w:r>
    </w:p>
    <w:p w:rsidR="00573CD8" w:rsidRPr="00573CD8" w:rsidRDefault="00573CD8" w:rsidP="00573CD8">
      <w:pPr>
        <w:pStyle w:val="a5"/>
        <w:spacing w:line="578" w:lineRule="exact"/>
        <w:ind w:leftChars="34" w:left="107" w:firstLineChars="200" w:firstLine="632"/>
        <w:contextualSpacing/>
      </w:pPr>
      <w:r w:rsidRPr="00573CD8">
        <w:rPr>
          <w:rFonts w:ascii="黑体" w:eastAsia="黑体" w:hAnsi="黑体" w:hint="eastAsia"/>
        </w:rPr>
        <w:t>第三条</w:t>
      </w:r>
      <w:r w:rsidRPr="00573CD8">
        <w:rPr>
          <w:rFonts w:hAnsi="黑体" w:hint="eastAsia"/>
        </w:rPr>
        <w:t xml:space="preserve"> </w:t>
      </w:r>
      <w:r w:rsidR="009516AB">
        <w:rPr>
          <w:rFonts w:hAnsi="黑体" w:hint="eastAsia"/>
        </w:rPr>
        <w:t xml:space="preserve"> </w:t>
      </w:r>
      <w:r w:rsidRPr="00573CD8">
        <w:rPr>
          <w:rFonts w:hint="eastAsia"/>
        </w:rPr>
        <w:t>【破产识别标准】被执行人资产负债表，或者审计报告、资产评估报告等显示其全部资产不足以偿付全部负债的，</w:t>
      </w:r>
      <w:r w:rsidRPr="00573CD8">
        <w:rPr>
          <w:rFonts w:hint="eastAsia"/>
        </w:rPr>
        <w:lastRenderedPageBreak/>
        <w:t>应当认定其资产不足以清偿全部债务。</w:t>
      </w:r>
    </w:p>
    <w:p w:rsidR="00573CD8" w:rsidRPr="00573CD8" w:rsidRDefault="00573CD8" w:rsidP="00573CD8">
      <w:pPr>
        <w:widowControl/>
        <w:spacing w:line="578" w:lineRule="exact"/>
        <w:ind w:firstLine="643"/>
        <w:contextualSpacing/>
        <w:jc w:val="left"/>
        <w:rPr>
          <w:rFonts w:ascii="仿宋_GB2312" w:eastAsia="仿宋_GB2312" w:hAnsi="仿宋" w:cs="仿宋"/>
          <w:kern w:val="0"/>
          <w:szCs w:val="32"/>
        </w:rPr>
      </w:pPr>
      <w:r w:rsidRPr="00573CD8">
        <w:rPr>
          <w:rFonts w:ascii="仿宋_GB2312" w:eastAsia="仿宋_GB2312" w:hAnsi="仿宋" w:cs="仿宋" w:hint="eastAsia"/>
          <w:kern w:val="0"/>
          <w:szCs w:val="32"/>
        </w:rPr>
        <w:t>被执行人账面资产虽大于负债，但存在</w:t>
      </w:r>
      <w:r w:rsidR="009516AB" w:rsidRPr="009516AB">
        <w:rPr>
          <w:rFonts w:ascii="仿宋_GB2312" w:eastAsia="仿宋_GB2312" w:hAnsi="仿宋" w:cs="仿宋" w:hint="eastAsia"/>
          <w:kern w:val="0"/>
          <w:szCs w:val="32"/>
        </w:rPr>
        <w:t>下列</w:t>
      </w:r>
      <w:r w:rsidRPr="00573CD8">
        <w:rPr>
          <w:rFonts w:ascii="仿宋_GB2312" w:eastAsia="仿宋_GB2312" w:hAnsi="仿宋" w:cs="仿宋" w:hint="eastAsia"/>
          <w:kern w:val="0"/>
          <w:szCs w:val="32"/>
        </w:rPr>
        <w:t>情形之一的，应当认定其明显缺乏清偿能力：</w:t>
      </w:r>
    </w:p>
    <w:p w:rsidR="00573CD8" w:rsidRPr="00573CD8" w:rsidRDefault="00573CD8" w:rsidP="00573CD8">
      <w:pPr>
        <w:widowControl/>
        <w:spacing w:line="578" w:lineRule="exact"/>
        <w:ind w:firstLine="643"/>
        <w:contextualSpacing/>
        <w:jc w:val="left"/>
        <w:rPr>
          <w:rFonts w:ascii="仿宋_GB2312" w:eastAsia="仿宋_GB2312" w:hAnsi="仿宋" w:cs="仿宋"/>
          <w:kern w:val="0"/>
          <w:szCs w:val="32"/>
        </w:rPr>
      </w:pPr>
      <w:r w:rsidRPr="00573CD8">
        <w:rPr>
          <w:rFonts w:ascii="仿宋_GB2312" w:eastAsia="仿宋_GB2312" w:hAnsi="仿宋" w:cs="仿宋" w:hint="eastAsia"/>
          <w:kern w:val="0"/>
          <w:szCs w:val="32"/>
        </w:rPr>
        <w:t>（一）因资金严重不足或者财产不能变现等原因，无法清偿债务；</w:t>
      </w:r>
    </w:p>
    <w:p w:rsidR="00573CD8" w:rsidRPr="00573CD8" w:rsidRDefault="00573CD8" w:rsidP="00573CD8">
      <w:pPr>
        <w:widowControl/>
        <w:spacing w:line="578" w:lineRule="exact"/>
        <w:ind w:firstLine="643"/>
        <w:contextualSpacing/>
        <w:jc w:val="left"/>
        <w:rPr>
          <w:rFonts w:ascii="仿宋_GB2312" w:eastAsia="仿宋_GB2312" w:hAnsi="仿宋" w:cs="仿宋"/>
          <w:kern w:val="0"/>
          <w:szCs w:val="32"/>
        </w:rPr>
      </w:pPr>
      <w:r w:rsidRPr="00573CD8">
        <w:rPr>
          <w:rFonts w:ascii="仿宋_GB2312" w:eastAsia="仿宋_GB2312" w:hAnsi="仿宋" w:cs="仿宋" w:hint="eastAsia"/>
          <w:kern w:val="0"/>
          <w:szCs w:val="32"/>
        </w:rPr>
        <w:t>（二）法定代表人下落不明且无其他人员负责管理财产，无法清偿债务；</w:t>
      </w:r>
    </w:p>
    <w:p w:rsidR="00573CD8" w:rsidRPr="00573CD8" w:rsidRDefault="00573CD8" w:rsidP="00573CD8">
      <w:pPr>
        <w:widowControl/>
        <w:spacing w:line="578" w:lineRule="exact"/>
        <w:ind w:firstLine="643"/>
        <w:contextualSpacing/>
        <w:jc w:val="left"/>
        <w:rPr>
          <w:rFonts w:ascii="仿宋_GB2312" w:eastAsia="仿宋_GB2312" w:hAnsi="仿宋" w:cs="仿宋"/>
          <w:kern w:val="0"/>
          <w:szCs w:val="32"/>
        </w:rPr>
      </w:pPr>
      <w:r w:rsidRPr="00573CD8">
        <w:rPr>
          <w:rFonts w:ascii="仿宋_GB2312" w:eastAsia="仿宋_GB2312" w:hAnsi="仿宋" w:cs="仿宋" w:hint="eastAsia"/>
          <w:kern w:val="0"/>
          <w:szCs w:val="32"/>
        </w:rPr>
        <w:t>（三）执行法院受理该案时，已有同一被执行人的案件因无财产可供执行而被裁定终结本次执行程序；</w:t>
      </w:r>
    </w:p>
    <w:p w:rsidR="00573CD8" w:rsidRPr="00573CD8" w:rsidRDefault="00573CD8" w:rsidP="00573CD8">
      <w:pPr>
        <w:widowControl/>
        <w:spacing w:line="578" w:lineRule="exact"/>
        <w:ind w:firstLine="643"/>
        <w:contextualSpacing/>
        <w:jc w:val="left"/>
        <w:rPr>
          <w:rFonts w:ascii="仿宋_GB2312" w:eastAsia="仿宋_GB2312" w:hAnsi="仿宋" w:cs="仿宋"/>
          <w:kern w:val="0"/>
          <w:szCs w:val="32"/>
        </w:rPr>
      </w:pPr>
      <w:r w:rsidRPr="00573CD8">
        <w:rPr>
          <w:rFonts w:ascii="仿宋_GB2312" w:eastAsia="仿宋_GB2312" w:hAnsi="仿宋" w:cs="仿宋" w:hint="eastAsia"/>
          <w:kern w:val="0"/>
          <w:szCs w:val="32"/>
        </w:rPr>
        <w:t>（四）企业长期亏损，且依被执行人当前信用状况、融资能力等扭亏困难，无法清偿债务。</w:t>
      </w:r>
    </w:p>
    <w:p w:rsidR="00573CD8" w:rsidRPr="00573CD8" w:rsidRDefault="00573CD8" w:rsidP="00573CD8">
      <w:pPr>
        <w:widowControl/>
        <w:spacing w:line="578" w:lineRule="exact"/>
        <w:ind w:firstLineChars="200" w:firstLine="632"/>
        <w:contextualSpacing/>
        <w:jc w:val="left"/>
        <w:rPr>
          <w:rFonts w:ascii="仿宋_GB2312" w:eastAsia="仿宋_GB2312" w:hAnsi="仿宋" w:cs="仿宋"/>
          <w:bCs/>
          <w:kern w:val="0"/>
          <w:szCs w:val="32"/>
        </w:rPr>
      </w:pPr>
      <w:r w:rsidRPr="00573CD8">
        <w:rPr>
          <w:rFonts w:ascii="黑体" w:eastAsia="黑体" w:hAnsi="黑体" w:cs="仿宋" w:hint="eastAsia"/>
          <w:kern w:val="0"/>
          <w:szCs w:val="32"/>
        </w:rPr>
        <w:t>第四条</w:t>
      </w:r>
      <w:r w:rsidR="009516AB">
        <w:rPr>
          <w:rFonts w:ascii="黑体" w:eastAsia="黑体" w:hAnsi="黑体" w:cs="仿宋" w:hint="eastAsia"/>
          <w:kern w:val="0"/>
          <w:szCs w:val="32"/>
        </w:rPr>
        <w:t xml:space="preserve">  </w:t>
      </w:r>
      <w:r w:rsidRPr="00573CD8">
        <w:rPr>
          <w:rFonts w:ascii="仿宋_GB2312" w:eastAsia="仿宋_GB2312" w:hAnsi="仿宋" w:cs="仿宋" w:hint="eastAsia"/>
          <w:bCs/>
          <w:kern w:val="0"/>
          <w:szCs w:val="32"/>
        </w:rPr>
        <w:t>【案件移送范围】执行案件同时符合本指引第二条第（一）、（三）条件，且具有以下情形之一的，执行部门应当纳入执转破案件范围，征询申请执行人或被执行人意见后移送破产审查：</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仿宋_GB2312" w:eastAsia="仿宋_GB2312" w:hAnsi="仿宋" w:cs="仿宋" w:hint="eastAsia"/>
          <w:bCs/>
          <w:szCs w:val="32"/>
        </w:rPr>
        <w:t>（一）被执行人具有重整、和解价值以及重整、和解可能性；</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仿宋_GB2312" w:eastAsia="仿宋_GB2312" w:hAnsi="仿宋" w:cs="仿宋" w:hint="eastAsia"/>
          <w:bCs/>
          <w:szCs w:val="32"/>
        </w:rPr>
        <w:t>（二）被执行人有执行终本案件，且符合《最高人民法院关于严格规范终结本次执行程序的规定（试行）》第三条规定的执行中已穷尽财产调查措施未发现有可供执行的财产；</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仿宋_GB2312" w:eastAsia="仿宋_GB2312" w:hAnsi="仿宋" w:cs="仿宋" w:hint="eastAsia"/>
          <w:bCs/>
          <w:szCs w:val="32"/>
        </w:rPr>
        <w:t>（三）被执行人的财产无法拍卖、变卖，或者经两次拍卖、变卖后仍无法变价的，申请执行人拒绝接受或者依法不能交付其抵债，经执行法院进行财产调查，被执行人确无其他财产可供执</w:t>
      </w:r>
      <w:r w:rsidRPr="00573CD8">
        <w:rPr>
          <w:rFonts w:ascii="仿宋_GB2312" w:eastAsia="仿宋_GB2312" w:hAnsi="仿宋" w:cs="仿宋" w:hint="eastAsia"/>
          <w:bCs/>
          <w:szCs w:val="32"/>
        </w:rPr>
        <w:lastRenderedPageBreak/>
        <w:t>行的；</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仿宋_GB2312" w:eastAsia="仿宋_GB2312" w:hAnsi="仿宋" w:cs="仿宋" w:hint="eastAsia"/>
          <w:bCs/>
          <w:szCs w:val="32"/>
        </w:rPr>
        <w:t>（四）被执行人存在无偿转让财产、放弃债权、以明显不合理价格进行交易、对没有财产担保的债务提供财产担保等减少责任财产，损害全体债权人合法权益的行为；</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仿宋_GB2312" w:eastAsia="仿宋_GB2312" w:hAnsi="仿宋" w:cs="仿宋" w:hint="eastAsia"/>
          <w:bCs/>
          <w:szCs w:val="32"/>
        </w:rPr>
        <w:t xml:space="preserve">（五）申请执行人申请对被执行人财产进行拆分处置明显减损整体资产价值影响债权人公平清偿利益的； </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仿宋_GB2312" w:eastAsia="仿宋_GB2312" w:hAnsi="仿宋" w:cs="仿宋" w:hint="eastAsia"/>
          <w:bCs/>
          <w:szCs w:val="32"/>
        </w:rPr>
        <w:t>（六）执行部门根据案件执行情况认为应当纳入执转破案件范围的其他情形。</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黑体" w:eastAsia="黑体" w:hAnsi="黑体" w:cs="仿宋" w:hint="eastAsia"/>
          <w:kern w:val="0"/>
          <w:szCs w:val="32"/>
        </w:rPr>
        <w:t>第五条</w:t>
      </w:r>
      <w:r w:rsidR="009516AB">
        <w:rPr>
          <w:rFonts w:ascii="黑体" w:eastAsia="黑体" w:hAnsi="黑体" w:cs="仿宋" w:hint="eastAsia"/>
          <w:kern w:val="0"/>
          <w:szCs w:val="32"/>
        </w:rPr>
        <w:t xml:space="preserve">  </w:t>
      </w:r>
      <w:r w:rsidRPr="00573CD8">
        <w:rPr>
          <w:rFonts w:ascii="仿宋_GB2312" w:eastAsia="仿宋_GB2312" w:hAnsi="仿宋" w:cs="仿宋" w:hint="eastAsia"/>
          <w:bCs/>
          <w:szCs w:val="32"/>
        </w:rPr>
        <w:t>【重整、和解价值的审查标准】对被执行人的重整、和解价值及可能性的识别，执行部门可以结合下列因素综合判断：</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仿宋_GB2312" w:eastAsia="仿宋_GB2312" w:hAnsi="仿宋" w:cs="仿宋" w:hint="eastAsia"/>
          <w:bCs/>
          <w:szCs w:val="32"/>
        </w:rPr>
        <w:t>（一）相关当事人有重整或者和解的意愿；</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仿宋_GB2312" w:eastAsia="仿宋_GB2312" w:hAnsi="仿宋" w:cs="仿宋" w:hint="eastAsia"/>
          <w:bCs/>
          <w:szCs w:val="32"/>
        </w:rPr>
        <w:t>（二）被执行人拥有土地、房产、知识产权、特殊资质、核心技术等较大价值财产；</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仿宋_GB2312" w:eastAsia="仿宋_GB2312" w:hAnsi="仿宋" w:cs="仿宋" w:hint="eastAsia"/>
          <w:bCs/>
          <w:szCs w:val="32"/>
        </w:rPr>
        <w:t>（三）被执行人主营业务符合国家产业政策，行业发展前景较好，或被当地政府列为重点发展的企业；</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仿宋_GB2312" w:eastAsia="仿宋_GB2312" w:hAnsi="仿宋" w:cs="仿宋" w:hint="eastAsia"/>
          <w:bCs/>
          <w:szCs w:val="32"/>
        </w:rPr>
        <w:t>（四）企业产品拥有一定的市场份额或者品牌知名度；</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仿宋_GB2312" w:eastAsia="仿宋_GB2312" w:hAnsi="仿宋" w:cs="仿宋" w:hint="eastAsia"/>
          <w:bCs/>
          <w:szCs w:val="32"/>
        </w:rPr>
        <w:t>（五）被执行人有继续经营的基本条件；</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仿宋_GB2312" w:eastAsia="仿宋_GB2312" w:hAnsi="仿宋" w:cs="仿宋" w:hint="eastAsia"/>
          <w:bCs/>
          <w:szCs w:val="32"/>
        </w:rPr>
        <w:t>（六）其他具有重整、和解可能的情形。</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黑体" w:eastAsia="黑体" w:hAnsi="黑体" w:cs="仿宋" w:hint="eastAsia"/>
          <w:kern w:val="0"/>
          <w:szCs w:val="32"/>
        </w:rPr>
        <w:t>第六条</w:t>
      </w:r>
      <w:r w:rsidR="009516AB">
        <w:rPr>
          <w:rFonts w:ascii="黑体" w:eastAsia="黑体" w:hAnsi="黑体" w:cs="仿宋" w:hint="eastAsia"/>
          <w:kern w:val="0"/>
          <w:szCs w:val="32"/>
        </w:rPr>
        <w:t xml:space="preserve">  </w:t>
      </w:r>
      <w:r w:rsidRPr="00573CD8">
        <w:rPr>
          <w:rFonts w:ascii="仿宋_GB2312" w:eastAsia="仿宋_GB2312" w:hAnsi="仿宋" w:cs="仿宋" w:hint="eastAsia"/>
          <w:bCs/>
          <w:szCs w:val="32"/>
        </w:rPr>
        <w:t>【不宜移送情形】执行案件有下列情形之一的，执行部门应审慎审查，不宜纳入执转破案件范围：</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仿宋_GB2312" w:eastAsia="仿宋_GB2312" w:hAnsi="仿宋" w:cs="仿宋" w:hint="eastAsia"/>
          <w:bCs/>
          <w:szCs w:val="32"/>
        </w:rPr>
        <w:t>（一）涉嫌非法吸收公众存款、集资诈骗、合同诈骗等刑事犯罪；</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仿宋_GB2312" w:eastAsia="仿宋_GB2312" w:hAnsi="仿宋" w:cs="仿宋" w:hint="eastAsia"/>
          <w:bCs/>
          <w:szCs w:val="32"/>
        </w:rPr>
        <w:lastRenderedPageBreak/>
        <w:t>（二）被执行人为金融机构、上市公司；</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仿宋_GB2312" w:eastAsia="仿宋_GB2312" w:hAnsi="仿宋" w:cs="仿宋" w:hint="eastAsia"/>
          <w:bCs/>
          <w:szCs w:val="32"/>
        </w:rPr>
        <w:t>（三）被执行人的主要财产存在较大权属争议，相关利害关系人已经启动执行异议等执行救济程序；</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仿宋_GB2312" w:eastAsia="仿宋_GB2312" w:hAnsi="仿宋" w:cs="仿宋" w:hint="eastAsia"/>
          <w:bCs/>
          <w:szCs w:val="32"/>
        </w:rPr>
        <w:t>（四）当事人、利害关系人对执行所依据的生效裁判已启动申诉、再审、第三人撤销之诉等司法程序；</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仿宋_GB2312" w:eastAsia="仿宋_GB2312" w:hAnsi="仿宋" w:cs="仿宋" w:hint="eastAsia"/>
          <w:bCs/>
          <w:szCs w:val="32"/>
        </w:rPr>
        <w:t>（五）被执行人财产涉及跨境因素需要司法协助但有较大难度或已启动相关司法协助程序的。</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仿宋_GB2312" w:eastAsia="仿宋_GB2312" w:hAnsi="仿宋" w:cs="仿宋" w:hint="eastAsia"/>
          <w:bCs/>
          <w:szCs w:val="32"/>
        </w:rPr>
        <w:t>（六）其他不宜移送破产审查的情形。</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黑体" w:eastAsia="黑体" w:hAnsi="黑体" w:cs="仿宋" w:hint="eastAsia"/>
          <w:kern w:val="0"/>
          <w:szCs w:val="32"/>
        </w:rPr>
        <w:t xml:space="preserve">第七条 </w:t>
      </w:r>
      <w:r w:rsidR="009516AB">
        <w:rPr>
          <w:rFonts w:ascii="黑体" w:eastAsia="黑体" w:hAnsi="黑体" w:cs="仿宋" w:hint="eastAsia"/>
          <w:kern w:val="0"/>
          <w:szCs w:val="32"/>
        </w:rPr>
        <w:t xml:space="preserve"> </w:t>
      </w:r>
      <w:r w:rsidRPr="00573CD8">
        <w:rPr>
          <w:rFonts w:ascii="仿宋_GB2312" w:eastAsia="仿宋_GB2312" w:hAnsi="仿宋" w:cs="仿宋" w:hint="eastAsia"/>
          <w:bCs/>
          <w:szCs w:val="32"/>
        </w:rPr>
        <w:t>【沟通会商】纳入执转破范围的执行案件有下列情形之一的，执行部门决定移送破产审查前，应当与破产审判部门联络沟通、共同研判，具有维稳情况等重点案件时，两部门应当共同协商制作相关预案：</w:t>
      </w:r>
    </w:p>
    <w:p w:rsidR="00573CD8" w:rsidRPr="00573CD8" w:rsidRDefault="00573CD8" w:rsidP="00573CD8">
      <w:pPr>
        <w:spacing w:line="578" w:lineRule="exact"/>
        <w:ind w:firstLine="640"/>
        <w:contextualSpacing/>
        <w:rPr>
          <w:rFonts w:ascii="仿宋_GB2312" w:eastAsia="仿宋_GB2312" w:hAnsi="仿宋" w:cs="仿宋"/>
          <w:bCs/>
          <w:szCs w:val="32"/>
        </w:rPr>
      </w:pPr>
      <w:r w:rsidRPr="00573CD8">
        <w:rPr>
          <w:rFonts w:ascii="仿宋_GB2312" w:eastAsia="仿宋_GB2312" w:hAnsi="仿宋" w:cs="仿宋" w:hint="eastAsia"/>
          <w:b/>
          <w:bCs/>
          <w:szCs w:val="32"/>
        </w:rPr>
        <w:t>（一</w:t>
      </w:r>
      <w:r w:rsidRPr="00573CD8">
        <w:rPr>
          <w:rFonts w:ascii="仿宋_GB2312" w:eastAsia="仿宋_GB2312" w:hAnsi="仿宋" w:cs="仿宋" w:hint="eastAsia"/>
          <w:bCs/>
          <w:szCs w:val="32"/>
        </w:rPr>
        <w:t>）被执行人为房地产开发、建筑施工等行业关涉民生保障的企业、国有企业、集团企业或集团企业核心成员以及在本地区有重大影响的企业；</w:t>
      </w:r>
    </w:p>
    <w:p w:rsidR="00573CD8" w:rsidRPr="00573CD8" w:rsidRDefault="00573CD8" w:rsidP="00573CD8">
      <w:pPr>
        <w:spacing w:line="578" w:lineRule="exact"/>
        <w:ind w:firstLine="640"/>
        <w:contextualSpacing/>
        <w:rPr>
          <w:rFonts w:ascii="仿宋_GB2312" w:eastAsia="仿宋_GB2312" w:hAnsi="仿宋" w:cs="仿宋"/>
          <w:bCs/>
          <w:szCs w:val="32"/>
        </w:rPr>
      </w:pPr>
      <w:r w:rsidRPr="00573CD8">
        <w:rPr>
          <w:rFonts w:ascii="仿宋_GB2312" w:eastAsia="仿宋_GB2312" w:hAnsi="仿宋" w:cs="仿宋" w:hint="eastAsia"/>
          <w:bCs/>
          <w:szCs w:val="32"/>
        </w:rPr>
        <w:t>（二）被执行人具有重整、和解价值，且有重整、和解可能性的；</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仿宋_GB2312" w:eastAsia="仿宋_GB2312" w:hAnsi="仿宋" w:cs="仿宋" w:hint="eastAsia"/>
          <w:bCs/>
          <w:szCs w:val="32"/>
        </w:rPr>
        <w:t>（三）被执行人维持基本生产，涉及职工人数众多、职工债权数额较大；</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仿宋_GB2312" w:eastAsia="仿宋_GB2312" w:hAnsi="仿宋" w:cs="仿宋" w:hint="eastAsia"/>
          <w:bCs/>
          <w:szCs w:val="32"/>
        </w:rPr>
        <w:t>（四）存在群体性矛盾等重大风险及不稳定因素；</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仿宋_GB2312" w:eastAsia="仿宋_GB2312" w:hAnsi="仿宋" w:cs="仿宋" w:hint="eastAsia"/>
          <w:bCs/>
          <w:szCs w:val="32"/>
        </w:rPr>
        <w:t>（五）其他应当共同沟通协商情形。</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黑体" w:eastAsia="黑体" w:hAnsi="黑体" w:cs="仿宋" w:hint="eastAsia"/>
          <w:kern w:val="0"/>
          <w:szCs w:val="32"/>
        </w:rPr>
        <w:t>第八条</w:t>
      </w:r>
      <w:r w:rsidRPr="00573CD8">
        <w:rPr>
          <w:rFonts w:ascii="仿宋_GB2312" w:eastAsia="仿宋_GB2312" w:hAnsi="仿宋" w:cs="仿宋" w:hint="eastAsia"/>
          <w:bCs/>
          <w:szCs w:val="32"/>
        </w:rPr>
        <w:t xml:space="preserve"> </w:t>
      </w:r>
      <w:r w:rsidR="009516AB">
        <w:rPr>
          <w:rFonts w:ascii="仿宋_GB2312" w:eastAsia="仿宋_GB2312" w:hAnsi="仿宋" w:cs="仿宋" w:hint="eastAsia"/>
          <w:bCs/>
          <w:szCs w:val="32"/>
        </w:rPr>
        <w:t xml:space="preserve"> </w:t>
      </w:r>
      <w:r w:rsidRPr="00573CD8">
        <w:rPr>
          <w:rFonts w:ascii="仿宋_GB2312" w:eastAsia="仿宋_GB2312" w:hAnsi="仿宋" w:cs="仿宋" w:hint="eastAsia"/>
          <w:bCs/>
          <w:szCs w:val="32"/>
        </w:rPr>
        <w:t>【执破信息互通】执行法院作出移送决定后三日内，</w:t>
      </w:r>
      <w:r w:rsidRPr="00573CD8">
        <w:rPr>
          <w:rFonts w:ascii="仿宋_GB2312" w:eastAsia="仿宋_GB2312" w:hAnsi="仿宋" w:cs="仿宋" w:hint="eastAsia"/>
          <w:bCs/>
          <w:szCs w:val="32"/>
        </w:rPr>
        <w:lastRenderedPageBreak/>
        <w:t>应当充分利用执行信息查询系统书面通知所有已知执行法院。执行法院均应在收到通知后按照《最高人民法院关于执行案件移送破产审查若干问题的指导意见》第</w:t>
      </w:r>
      <w:r w:rsidRPr="009516AB">
        <w:rPr>
          <w:rFonts w:eastAsia="仿宋_GB2312" w:cs="仿宋" w:hint="eastAsia"/>
          <w:bCs/>
          <w:szCs w:val="32"/>
        </w:rPr>
        <w:t>8</w:t>
      </w:r>
      <w:r w:rsidRPr="00573CD8">
        <w:rPr>
          <w:rFonts w:ascii="仿宋_GB2312" w:eastAsia="仿宋_GB2312" w:hAnsi="仿宋" w:cs="仿宋" w:hint="eastAsia"/>
          <w:bCs/>
          <w:szCs w:val="32"/>
        </w:rPr>
        <w:t>条规定立即中止相关执行案件的执行。</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仿宋_GB2312" w:eastAsia="仿宋_GB2312" w:hAnsi="仿宋" w:cs="仿宋" w:hint="eastAsia"/>
          <w:bCs/>
          <w:szCs w:val="32"/>
        </w:rPr>
        <w:t>对被执行人的季节性商品、鲜活、易腐烂变质以及其他不宜长期保存的物品，执行法院应及时变价处置，处置的价款不做分配，待受移送法院裁定受理破产案件后及时移交破产管理人。在之前执行程序中产生的公告费、评估费、保管费等执行费用，可以参照破产费用的规定，从债务人财产中随时清偿。</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仿宋_GB2312" w:eastAsia="仿宋_GB2312" w:hAnsi="仿宋" w:cs="仿宋" w:hint="eastAsia"/>
          <w:bCs/>
          <w:szCs w:val="32"/>
        </w:rPr>
        <w:t>债权人、债务人或企业解散后负有清算责任的人向破产案件管辖法院提出破产申请，破产案件管辖法院裁定受理后应当充分利用执行信息查询系统及时书面通知所有已知执行法院中止执行，执行法院均应在收到通知后立即中止相关执行案件的执行。破产案件受理法院宣告债务人破产后，破产审判部门或破产管理人应及时通知执行法院终结执行程序。</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黑体" w:eastAsia="黑体" w:hAnsi="黑体" w:cs="仿宋" w:hint="eastAsia"/>
          <w:kern w:val="0"/>
          <w:szCs w:val="32"/>
        </w:rPr>
        <w:t xml:space="preserve">第九条 </w:t>
      </w:r>
      <w:r w:rsidR="009516AB">
        <w:rPr>
          <w:rFonts w:ascii="黑体" w:eastAsia="黑体" w:hAnsi="黑体" w:cs="仿宋" w:hint="eastAsia"/>
          <w:kern w:val="0"/>
          <w:szCs w:val="32"/>
        </w:rPr>
        <w:t xml:space="preserve"> </w:t>
      </w:r>
      <w:r w:rsidRPr="00573CD8">
        <w:rPr>
          <w:rFonts w:ascii="仿宋_GB2312" w:eastAsia="仿宋_GB2312" w:hAnsi="仿宋" w:cs="仿宋" w:hint="eastAsia"/>
          <w:bCs/>
          <w:szCs w:val="32"/>
        </w:rPr>
        <w:t>【财产查控】执行法院决定移送后、受移送法院裁定受理破产案件之前，执行法院被执行人财产查控仍由执行法院继续跟进，新发现的财产及线索，由执行人员及时进行查控。</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仿宋_GB2312" w:eastAsia="仿宋_GB2312" w:hAnsi="仿宋" w:cs="仿宋" w:hint="eastAsia"/>
          <w:bCs/>
          <w:szCs w:val="32"/>
        </w:rPr>
        <w:t>为确保对被执行人财产的查封、扣押、冻结措施的连续性，查封、扣押、冻结措施在破产审查期间届满的，采取执行查控的执行法院应当在期限届满前向申请执行人释明，经申请执行人申请，由采取执行查控的执行法院负责办理续行查控手续。</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黑体" w:eastAsia="黑体" w:hAnsi="黑体" w:cs="仿宋" w:hint="eastAsia"/>
          <w:kern w:val="0"/>
          <w:szCs w:val="32"/>
        </w:rPr>
        <w:lastRenderedPageBreak/>
        <w:t>第十条</w:t>
      </w:r>
      <w:r w:rsidR="009516AB">
        <w:rPr>
          <w:rFonts w:ascii="黑体" w:eastAsia="黑体" w:hAnsi="黑体" w:cs="仿宋" w:hint="eastAsia"/>
          <w:kern w:val="0"/>
          <w:szCs w:val="32"/>
        </w:rPr>
        <w:t xml:space="preserve"> </w:t>
      </w:r>
      <w:r w:rsidRPr="00573CD8">
        <w:rPr>
          <w:rFonts w:ascii="仿宋_GB2312" w:eastAsia="仿宋_GB2312" w:hAnsi="仿宋" w:cs="仿宋" w:hint="eastAsia"/>
          <w:bCs/>
          <w:szCs w:val="32"/>
        </w:rPr>
        <w:t xml:space="preserve"> 【立案审查】受移送法院立案部门收到执行法院移送转交的破产审查材料后，应当对材料的完整性进行审查，发现材料不符合《最高人民法院关于执行案件移送破产审查若干问题的指导意见》第</w:t>
      </w:r>
      <w:r w:rsidRPr="009516AB">
        <w:rPr>
          <w:rFonts w:eastAsia="仿宋_GB2312" w:cs="仿宋" w:hint="eastAsia"/>
          <w:bCs/>
          <w:szCs w:val="32"/>
        </w:rPr>
        <w:t>5</w:t>
      </w:r>
      <w:r w:rsidRPr="00573CD8">
        <w:rPr>
          <w:rFonts w:ascii="仿宋_GB2312" w:eastAsia="仿宋_GB2312" w:hAnsi="仿宋" w:cs="仿宋" w:hint="eastAsia"/>
          <w:bCs/>
          <w:szCs w:val="32"/>
        </w:rPr>
        <w:t>条、第</w:t>
      </w:r>
      <w:r w:rsidRPr="009516AB">
        <w:rPr>
          <w:rFonts w:eastAsia="仿宋_GB2312" w:cs="仿宋" w:hint="eastAsia"/>
          <w:bCs/>
          <w:szCs w:val="32"/>
        </w:rPr>
        <w:t>7</w:t>
      </w:r>
      <w:r w:rsidRPr="00573CD8">
        <w:rPr>
          <w:rFonts w:ascii="仿宋_GB2312" w:eastAsia="仿宋_GB2312" w:hAnsi="仿宋" w:cs="仿宋" w:hint="eastAsia"/>
          <w:bCs/>
          <w:szCs w:val="32"/>
        </w:rPr>
        <w:t>条、第</w:t>
      </w:r>
      <w:r w:rsidRPr="009516AB">
        <w:rPr>
          <w:rFonts w:eastAsia="仿宋_GB2312" w:cs="仿宋" w:hint="eastAsia"/>
          <w:bCs/>
          <w:szCs w:val="32"/>
        </w:rPr>
        <w:t>10</w:t>
      </w:r>
      <w:r w:rsidRPr="00573CD8">
        <w:rPr>
          <w:rFonts w:ascii="仿宋_GB2312" w:eastAsia="仿宋_GB2312" w:hAnsi="仿宋" w:cs="仿宋" w:hint="eastAsia"/>
          <w:bCs/>
          <w:szCs w:val="32"/>
        </w:rPr>
        <w:t>条规定的，应当十日内通知执行法院补齐材料。受移送法院立案部门在材料齐备后，应予以及时登记立案。</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黑体" w:eastAsia="黑体" w:hAnsi="黑体" w:cs="仿宋" w:hint="eastAsia"/>
          <w:kern w:val="0"/>
          <w:szCs w:val="32"/>
        </w:rPr>
        <w:t>第十一条</w:t>
      </w:r>
      <w:r w:rsidR="009516AB">
        <w:rPr>
          <w:rFonts w:ascii="黑体" w:eastAsia="黑体" w:hAnsi="黑体" w:cs="仿宋" w:hint="eastAsia"/>
          <w:kern w:val="0"/>
          <w:szCs w:val="32"/>
        </w:rPr>
        <w:t xml:space="preserve">  </w:t>
      </w:r>
      <w:r w:rsidRPr="00573CD8">
        <w:rPr>
          <w:rFonts w:ascii="仿宋_GB2312" w:eastAsia="仿宋_GB2312" w:hAnsi="仿宋" w:cs="仿宋" w:hint="eastAsia"/>
          <w:bCs/>
          <w:szCs w:val="32"/>
        </w:rPr>
        <w:t>【破产审查】受移送法院破产审判部门在收到移送材料后应当依法审查，必要时组织听证审查。经审查符合受理条件的，应在作出受理裁定五日内将裁定书送交执行法院。不符合受理条件的，应层报分管院领导阅核，经阅核同意后在作出不予受理裁定五日内将裁定书及接收的材料退回执行法院，并书面通知所有已知执行法院，执行法院应当恢复对被执行人的执行。</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黑体" w:eastAsia="黑体" w:hAnsi="黑体" w:cs="仿宋" w:hint="eastAsia"/>
          <w:kern w:val="0"/>
          <w:szCs w:val="32"/>
        </w:rPr>
        <w:t>第十二条</w:t>
      </w:r>
      <w:r w:rsidR="009516AB">
        <w:rPr>
          <w:rFonts w:ascii="黑体" w:eastAsia="黑体" w:hAnsi="黑体" w:cs="仿宋" w:hint="eastAsia"/>
          <w:kern w:val="0"/>
          <w:szCs w:val="32"/>
        </w:rPr>
        <w:t xml:space="preserve">  </w:t>
      </w:r>
      <w:r w:rsidRPr="00573CD8">
        <w:rPr>
          <w:rFonts w:ascii="仿宋_GB2312" w:eastAsia="仿宋_GB2312" w:hAnsi="仿宋" w:cs="仿宋" w:hint="eastAsia"/>
          <w:bCs/>
          <w:szCs w:val="32"/>
        </w:rPr>
        <w:t>【协同联动】本院建立执行部门、破产审判部门、破产管理人协会联席会议制度，定期通报执转破工作进展情况，不定期开展执转破案件专项评查，沟通、协调、解决执破衔接工作中遇到的各种具体事项。</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黑体" w:eastAsia="黑体" w:hAnsi="黑体" w:cs="仿宋" w:hint="eastAsia"/>
          <w:kern w:val="0"/>
          <w:szCs w:val="32"/>
        </w:rPr>
        <w:t>第十三条</w:t>
      </w:r>
      <w:r w:rsidR="009516AB">
        <w:rPr>
          <w:rFonts w:ascii="黑体" w:eastAsia="黑体" w:hAnsi="黑体" w:cs="仿宋" w:hint="eastAsia"/>
          <w:kern w:val="0"/>
          <w:szCs w:val="32"/>
        </w:rPr>
        <w:t xml:space="preserve">  </w:t>
      </w:r>
      <w:r w:rsidRPr="00573CD8">
        <w:rPr>
          <w:rFonts w:ascii="仿宋_GB2312" w:eastAsia="仿宋_GB2312" w:hAnsi="仿宋" w:cs="仿宋" w:hint="eastAsia"/>
          <w:bCs/>
          <w:szCs w:val="32"/>
        </w:rPr>
        <w:t>【责任要求】全市法院应强化执转破工作的考核与管理，并根据工作实际情况制定相应执破融合工作机制，统筹兼顾执行工作与破产审判工作。对于在执转破工作中存在下列情形，情节严重的依据相关规定追究相关人员责任：</w:t>
      </w:r>
    </w:p>
    <w:p w:rsidR="00573CD8" w:rsidRPr="00573CD8" w:rsidRDefault="00573CD8" w:rsidP="00573CD8">
      <w:pPr>
        <w:spacing w:line="578" w:lineRule="exact"/>
        <w:ind w:firstLine="640"/>
        <w:contextualSpacing/>
        <w:rPr>
          <w:rFonts w:ascii="仿宋_GB2312" w:eastAsia="仿宋_GB2312" w:hAnsi="仿宋" w:cs="仿宋"/>
          <w:bCs/>
          <w:szCs w:val="32"/>
        </w:rPr>
      </w:pPr>
      <w:r w:rsidRPr="00573CD8">
        <w:rPr>
          <w:rFonts w:ascii="仿宋_GB2312" w:eastAsia="仿宋_GB2312" w:hAnsi="仿宋" w:cs="仿宋" w:hint="eastAsia"/>
          <w:bCs/>
          <w:szCs w:val="32"/>
        </w:rPr>
        <w:t>（</w:t>
      </w:r>
      <w:r w:rsidRPr="00573CD8">
        <w:rPr>
          <w:rFonts w:ascii="仿宋_GB2312" w:eastAsia="仿宋_GB2312" w:hAnsi="仿宋" w:cs="仿宋" w:hint="eastAsia"/>
          <w:b/>
          <w:bCs/>
          <w:szCs w:val="32"/>
        </w:rPr>
        <w:t>一</w:t>
      </w:r>
      <w:r w:rsidRPr="00573CD8">
        <w:rPr>
          <w:rFonts w:ascii="仿宋_GB2312" w:eastAsia="仿宋_GB2312" w:hAnsi="仿宋" w:cs="仿宋" w:hint="eastAsia"/>
          <w:bCs/>
          <w:szCs w:val="32"/>
        </w:rPr>
        <w:t>）受移送法院无正当理由拒绝接收执行法院移送的执转破案件卷宗材料的；</w:t>
      </w:r>
    </w:p>
    <w:p w:rsidR="00573CD8" w:rsidRPr="00573CD8" w:rsidRDefault="00573CD8" w:rsidP="00573CD8">
      <w:pPr>
        <w:spacing w:line="578" w:lineRule="exact"/>
        <w:ind w:firstLine="640"/>
        <w:contextualSpacing/>
        <w:rPr>
          <w:rFonts w:ascii="仿宋_GB2312" w:eastAsia="仿宋_GB2312" w:hAnsi="仿宋" w:cs="仿宋"/>
          <w:bCs/>
          <w:szCs w:val="32"/>
        </w:rPr>
      </w:pPr>
      <w:r w:rsidRPr="00573CD8">
        <w:rPr>
          <w:rFonts w:ascii="仿宋_GB2312" w:eastAsia="仿宋_GB2312" w:hAnsi="仿宋" w:cs="仿宋" w:hint="eastAsia"/>
          <w:bCs/>
          <w:szCs w:val="32"/>
        </w:rPr>
        <w:lastRenderedPageBreak/>
        <w:t>（二）执行案件符合执转破条件，当事人申请移送破产审查，执行法院无正当理由拒绝移送的，或者当事人申请移送破产审查而执行法院未审查被执行人是否具备破产原因径行作出移送决定书的；</w:t>
      </w:r>
    </w:p>
    <w:p w:rsidR="00573CD8" w:rsidRPr="00573CD8" w:rsidRDefault="00573CD8" w:rsidP="00573CD8">
      <w:pPr>
        <w:spacing w:line="578" w:lineRule="exact"/>
        <w:ind w:firstLine="640"/>
        <w:contextualSpacing/>
        <w:rPr>
          <w:rFonts w:ascii="仿宋_GB2312" w:eastAsia="仿宋_GB2312" w:hAnsi="仿宋" w:cs="仿宋"/>
          <w:bCs/>
          <w:szCs w:val="32"/>
        </w:rPr>
      </w:pPr>
      <w:r w:rsidRPr="00573CD8">
        <w:rPr>
          <w:rFonts w:ascii="仿宋_GB2312" w:eastAsia="仿宋_GB2312" w:hAnsi="仿宋" w:cs="仿宋" w:hint="eastAsia"/>
          <w:bCs/>
          <w:szCs w:val="32"/>
        </w:rPr>
        <w:t>（三）执行法院收到执行案件移送破产审查决定书后，应中止执行而不中止执行的；</w:t>
      </w:r>
    </w:p>
    <w:p w:rsidR="00573CD8" w:rsidRPr="00573CD8" w:rsidRDefault="00573CD8" w:rsidP="00573CD8">
      <w:pPr>
        <w:spacing w:line="578" w:lineRule="exact"/>
        <w:ind w:firstLine="640"/>
        <w:contextualSpacing/>
        <w:rPr>
          <w:rFonts w:ascii="仿宋_GB2312" w:eastAsia="仿宋_GB2312" w:hAnsi="仿宋" w:cs="仿宋"/>
          <w:bCs/>
          <w:szCs w:val="32"/>
        </w:rPr>
      </w:pPr>
      <w:r w:rsidRPr="00573CD8">
        <w:rPr>
          <w:rFonts w:ascii="仿宋_GB2312" w:eastAsia="仿宋_GB2312" w:hAnsi="仿宋" w:cs="仿宋" w:hint="eastAsia"/>
          <w:bCs/>
          <w:szCs w:val="32"/>
        </w:rPr>
        <w:t>（四）移送破产审查的执行案件符合破产受理条件，受移送法院无正当理由拒不受理的；</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仿宋_GB2312" w:eastAsia="仿宋_GB2312" w:hAnsi="仿宋" w:cs="仿宋" w:hint="eastAsia"/>
          <w:bCs/>
          <w:szCs w:val="32"/>
        </w:rPr>
        <w:t>（五）执行法院在执行中未穷尽财产调查措施，提供被执行人财产信息与实际情况出入较大，或者未按本指引第五条规定在决定移送破产审查前与破产审判部门联络沟通，致使破产审判工作难以快速推进的；</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仿宋_GB2312" w:eastAsia="仿宋_GB2312" w:hAnsi="仿宋" w:cs="仿宋" w:hint="eastAsia"/>
          <w:bCs/>
          <w:szCs w:val="32"/>
        </w:rPr>
        <w:t>（六）其他推进执转破工作不力的。</w:t>
      </w:r>
    </w:p>
    <w:p w:rsidR="00573CD8" w:rsidRPr="00573CD8" w:rsidRDefault="00573CD8" w:rsidP="00573CD8">
      <w:pPr>
        <w:spacing w:line="578" w:lineRule="exact"/>
        <w:ind w:firstLineChars="200" w:firstLine="632"/>
        <w:contextualSpacing/>
        <w:rPr>
          <w:rFonts w:ascii="仿宋_GB2312" w:eastAsia="仿宋_GB2312" w:hAnsi="仿宋" w:cs="仿宋"/>
          <w:bCs/>
          <w:szCs w:val="32"/>
        </w:rPr>
      </w:pPr>
      <w:r w:rsidRPr="00573CD8">
        <w:rPr>
          <w:rFonts w:ascii="黑体" w:eastAsia="黑体" w:hAnsi="黑体" w:cs="仿宋" w:hint="eastAsia"/>
          <w:kern w:val="0"/>
          <w:szCs w:val="32"/>
        </w:rPr>
        <w:t>第十四条</w:t>
      </w:r>
      <w:r w:rsidR="009516AB">
        <w:rPr>
          <w:rFonts w:ascii="黑体" w:eastAsia="黑体" w:hAnsi="黑体" w:cs="仿宋" w:hint="eastAsia"/>
          <w:kern w:val="0"/>
          <w:szCs w:val="32"/>
        </w:rPr>
        <w:t xml:space="preserve">  </w:t>
      </w:r>
      <w:r w:rsidRPr="00573CD8">
        <w:rPr>
          <w:rFonts w:ascii="仿宋_GB2312" w:eastAsia="仿宋_GB2312" w:hAnsi="仿宋" w:cs="仿宋" w:hint="eastAsia"/>
          <w:b/>
          <w:szCs w:val="32"/>
        </w:rPr>
        <w:t>【</w:t>
      </w:r>
      <w:r w:rsidRPr="00573CD8">
        <w:rPr>
          <w:rFonts w:ascii="仿宋_GB2312" w:eastAsia="仿宋_GB2312" w:hAnsi="仿宋" w:cs="仿宋" w:hint="eastAsia"/>
          <w:szCs w:val="32"/>
        </w:rPr>
        <w:t>实施时间</w:t>
      </w:r>
      <w:r w:rsidRPr="00573CD8">
        <w:rPr>
          <w:rFonts w:ascii="仿宋_GB2312" w:eastAsia="仿宋_GB2312" w:hAnsi="仿宋" w:cs="仿宋" w:hint="eastAsia"/>
          <w:b/>
          <w:szCs w:val="32"/>
        </w:rPr>
        <w:t>】</w:t>
      </w:r>
      <w:r w:rsidRPr="00573CD8">
        <w:rPr>
          <w:rFonts w:ascii="仿宋_GB2312" w:eastAsia="仿宋_GB2312" w:hAnsi="仿宋" w:cs="仿宋" w:hint="eastAsia"/>
          <w:bCs/>
          <w:szCs w:val="32"/>
        </w:rPr>
        <w:t>本指引自发布之日起实施，本院此前印发的《执行案件移送破产审查操作规程（试行）》与本指引不一致的，以本指引为准。</w:t>
      </w:r>
    </w:p>
    <w:p w:rsidR="00573CD8" w:rsidRPr="00573CD8" w:rsidRDefault="00573CD8" w:rsidP="00573CD8">
      <w:pPr>
        <w:spacing w:line="578" w:lineRule="exact"/>
        <w:contextualSpacing/>
        <w:rPr>
          <w:rFonts w:ascii="仿宋_GB2312" w:eastAsia="仿宋_GB2312" w:hAnsi="仿宋" w:cs="仿宋"/>
          <w:bCs/>
          <w:color w:val="404040"/>
          <w:szCs w:val="32"/>
        </w:rPr>
      </w:pPr>
    </w:p>
    <w:p w:rsidR="00573CD8" w:rsidRPr="00573CD8" w:rsidRDefault="00573CD8" w:rsidP="004C380B">
      <w:pPr>
        <w:tabs>
          <w:tab w:val="left" w:pos="7513"/>
          <w:tab w:val="left" w:pos="7655"/>
        </w:tabs>
        <w:spacing w:line="578" w:lineRule="exact"/>
        <w:ind w:firstLineChars="1250" w:firstLine="3948"/>
        <w:contextualSpacing/>
        <w:jc w:val="center"/>
        <w:rPr>
          <w:rFonts w:ascii="仿宋_GB2312" w:eastAsia="仿宋_GB2312" w:cs="仿宋_GB2312"/>
          <w:szCs w:val="32"/>
        </w:rPr>
      </w:pPr>
    </w:p>
    <w:sectPr w:rsidR="00573CD8" w:rsidRPr="00573CD8">
      <w:footerReference w:type="even" r:id="rId13"/>
      <w:footerReference w:type="default" r:id="rId14"/>
      <w:footerReference w:type="first" r:id="rId15"/>
      <w:pgSz w:w="11906" w:h="16838"/>
      <w:pgMar w:top="2098" w:right="1474" w:bottom="1985" w:left="1588" w:header="851" w:footer="1418" w:gutter="0"/>
      <w:cols w:space="425"/>
      <w:titlePg/>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D36" w:rsidRDefault="00CB4D36">
      <w:r>
        <w:separator/>
      </w:r>
    </w:p>
  </w:endnote>
  <w:endnote w:type="continuationSeparator" w:id="0">
    <w:p w:rsidR="00CB4D36" w:rsidRDefault="00CB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9EF" w:rsidRPr="00915FF8" w:rsidRDefault="003069EF">
    <w:pPr>
      <w:pStyle w:val="aa"/>
      <w:ind w:firstLineChars="100" w:firstLine="280"/>
      <w:rPr>
        <w:rFonts w:ascii="Times New Roman" w:hAnsi="Times New Roman"/>
      </w:rPr>
    </w:pPr>
    <w:r w:rsidRPr="00915FF8">
      <w:rPr>
        <w:rFonts w:ascii="Times New Roman" w:hAnsi="Times New Roman" w:hint="eastAsia"/>
        <w:sz w:val="28"/>
        <w:szCs w:val="28"/>
      </w:rPr>
      <w:t>－</w:t>
    </w:r>
    <w:r w:rsidRPr="00915FF8">
      <w:rPr>
        <w:rFonts w:ascii="Times New Roman" w:hAnsi="Times New Roman"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466966" w:rsidRPr="00466966">
      <w:rPr>
        <w:rFonts w:ascii="Times New Roman" w:hAnsi="Times New Roman"/>
        <w:noProof/>
        <w:sz w:val="28"/>
        <w:szCs w:val="28"/>
        <w:lang w:val="zh-CN"/>
      </w:rPr>
      <w:t>4</w:t>
    </w:r>
    <w:r>
      <w:rPr>
        <w:rFonts w:asciiTheme="minorEastAsia" w:hAnsiTheme="minorEastAsia"/>
        <w:sz w:val="28"/>
        <w:szCs w:val="28"/>
      </w:rPr>
      <w:fldChar w:fldCharType="end"/>
    </w:r>
    <w:r w:rsidRPr="00915FF8">
      <w:rPr>
        <w:rFonts w:ascii="Times New Roman" w:hAnsi="Times New Roman" w:hint="eastAsia"/>
        <w:sz w:val="28"/>
        <w:szCs w:val="28"/>
      </w:rPr>
      <w:t xml:space="preserve"> </w:t>
    </w:r>
    <w:r w:rsidRPr="00915FF8">
      <w:rPr>
        <w:rFonts w:ascii="Times New Roman" w:hAnsi="Times New Roman"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246"/>
    </w:sdtPr>
    <w:sdtEndPr>
      <w:rPr>
        <w:rFonts w:asciiTheme="minorEastAsia" w:hAnsiTheme="minorEastAsia"/>
        <w:sz w:val="28"/>
        <w:szCs w:val="28"/>
      </w:rPr>
    </w:sdtEndPr>
    <w:sdtContent>
      <w:p w:rsidR="003069EF" w:rsidRPr="00915FF8" w:rsidRDefault="003069EF">
        <w:pPr>
          <w:pStyle w:val="aa"/>
          <w:ind w:firstLineChars="4150" w:firstLine="7470"/>
          <w:rPr>
            <w:rFonts w:ascii="Times New Roman" w:hAnsi="Times New Roman"/>
            <w:sz w:val="28"/>
            <w:szCs w:val="28"/>
          </w:rPr>
        </w:pPr>
        <w:r w:rsidRPr="00915FF8">
          <w:rPr>
            <w:rFonts w:ascii="Times New Roman" w:hAnsi="Times New Roman" w:hint="eastAsia"/>
            <w:sz w:val="28"/>
            <w:szCs w:val="28"/>
          </w:rPr>
          <w:t>－</w:t>
        </w:r>
        <w:r w:rsidRPr="00915FF8">
          <w:rPr>
            <w:rFonts w:ascii="Times New Roman" w:hAnsi="Times New Roman"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466966" w:rsidRPr="00466966">
          <w:rPr>
            <w:rFonts w:ascii="Times New Roman" w:hAnsi="Times New Roman"/>
            <w:noProof/>
            <w:sz w:val="28"/>
            <w:szCs w:val="28"/>
            <w:lang w:val="zh-CN"/>
          </w:rPr>
          <w:t>3</w:t>
        </w:r>
        <w:r>
          <w:rPr>
            <w:rFonts w:asciiTheme="minorEastAsia" w:hAnsiTheme="minorEastAsia"/>
            <w:sz w:val="28"/>
            <w:szCs w:val="28"/>
          </w:rPr>
          <w:fldChar w:fldCharType="end"/>
        </w:r>
        <w:r w:rsidRPr="00915FF8">
          <w:rPr>
            <w:rFonts w:ascii="Times New Roman" w:hAnsi="Times New Roman" w:hint="eastAsia"/>
            <w:sz w:val="28"/>
            <w:szCs w:val="28"/>
          </w:rPr>
          <w:t xml:space="preserve"> </w:t>
        </w:r>
        <w:r w:rsidRPr="00915FF8">
          <w:rPr>
            <w:rFonts w:ascii="Times New Roman" w:hAnsi="Times New Roman" w:hint="eastAsia"/>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9EF" w:rsidRPr="00915FF8" w:rsidRDefault="003069EF">
    <w:pPr>
      <w:pStyle w:val="aa"/>
      <w:rPr>
        <w:rFonts w:ascii="Times New Roman" w:hAnsi="Times New Roman"/>
      </w:rPr>
    </w:pPr>
    <w:r>
      <w:rPr>
        <w:noProof/>
      </w:rPr>
      <w:drawing>
        <wp:anchor distT="0" distB="0" distL="114300" distR="114300" simplePos="0" relativeHeight="251659264" behindDoc="0" locked="0" layoutInCell="1" allowOverlap="1" wp14:anchorId="1637F0C7" wp14:editId="7B1CB983">
          <wp:simplePos x="0" y="0"/>
          <wp:positionH relativeFrom="page">
            <wp:posOffset>752475</wp:posOffset>
          </wp:positionH>
          <wp:positionV relativeFrom="page">
            <wp:posOffset>9726295</wp:posOffset>
          </wp:positionV>
          <wp:extent cx="6120765" cy="80645"/>
          <wp:effectExtent l="19050" t="0" r="0" b="0"/>
          <wp:wrapSquare wrapText="bothSides"/>
          <wp:docPr id="2" name="图片 3" descr="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444.png"/>
                  <pic:cNvPicPr>
                    <a:picLocks noChangeAspect="1"/>
                  </pic:cNvPicPr>
                </pic:nvPicPr>
                <pic:blipFill>
                  <a:blip r:embed="rId1" cstate="print"/>
                  <a:stretch>
                    <a:fillRect/>
                  </a:stretch>
                </pic:blipFill>
                <pic:spPr>
                  <a:xfrm>
                    <a:off x="0" y="0"/>
                    <a:ext cx="6120130" cy="8001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D36" w:rsidRDefault="00CB4D36">
      <w:r>
        <w:separator/>
      </w:r>
    </w:p>
  </w:footnote>
  <w:footnote w:type="continuationSeparator" w:id="0">
    <w:p w:rsidR="00CB4D36" w:rsidRDefault="00CB4D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7E3045"/>
    <w:multiLevelType w:val="singleLevel"/>
    <w:tmpl w:val="FB7E3045"/>
    <w:lvl w:ilvl="0">
      <w:start w:val="5"/>
      <w:numFmt w:val="chineseCounting"/>
      <w:suff w:val="nothing"/>
      <w:lvlText w:val="%1、"/>
      <w:lvlJc w:val="left"/>
      <w:rPr>
        <w:rFonts w:hint="eastAsia"/>
      </w:rPr>
    </w:lvl>
  </w:abstractNum>
  <w:abstractNum w:abstractNumId="1">
    <w:nsid w:val="00000003"/>
    <w:multiLevelType w:val="multilevel"/>
    <w:tmpl w:val="00000003"/>
    <w:lvl w:ilvl="0">
      <w:start w:val="2"/>
      <w:numFmt w:val="none"/>
      <w:lvlText w:val="二、"/>
      <w:lvlJc w:val="left"/>
      <w:pPr>
        <w:ind w:left="1360" w:hanging="72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2">
    <w:nsid w:val="00000005"/>
    <w:multiLevelType w:val="singleLevel"/>
    <w:tmpl w:val="00000005"/>
    <w:lvl w:ilvl="0">
      <w:start w:val="1"/>
      <w:numFmt w:val="chineseCounting"/>
      <w:suff w:val="nothing"/>
      <w:lvlText w:val="（%1）"/>
      <w:lvlJc w:val="left"/>
    </w:lvl>
  </w:abstractNum>
  <w:abstractNum w:abstractNumId="3">
    <w:nsid w:val="00000007"/>
    <w:multiLevelType w:val="multilevel"/>
    <w:tmpl w:val="00000007"/>
    <w:lvl w:ilvl="0">
      <w:start w:val="2"/>
      <w:numFmt w:val="none"/>
      <w:lvlText w:val="二、"/>
      <w:lvlJc w:val="left"/>
      <w:pPr>
        <w:ind w:left="1360" w:hanging="72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4">
    <w:nsid w:val="00000009"/>
    <w:multiLevelType w:val="singleLevel"/>
    <w:tmpl w:val="00000009"/>
    <w:lvl w:ilvl="0">
      <w:start w:val="2"/>
      <w:numFmt w:val="chineseCounting"/>
      <w:suff w:val="nothing"/>
      <w:lvlText w:val="%1、"/>
      <w:lvlJc w:val="left"/>
    </w:lvl>
  </w:abstractNum>
  <w:abstractNum w:abstractNumId="5">
    <w:nsid w:val="0000000A"/>
    <w:multiLevelType w:val="singleLevel"/>
    <w:tmpl w:val="0000000A"/>
    <w:lvl w:ilvl="0">
      <w:start w:val="1"/>
      <w:numFmt w:val="chineseCounting"/>
      <w:suff w:val="nothing"/>
      <w:lvlText w:val="（%1）"/>
      <w:lvlJc w:val="left"/>
    </w:lvl>
  </w:abstractNum>
  <w:abstractNum w:abstractNumId="6">
    <w:nsid w:val="0000000B"/>
    <w:multiLevelType w:val="singleLevel"/>
    <w:tmpl w:val="0000000B"/>
    <w:lvl w:ilvl="0">
      <w:start w:val="3"/>
      <w:numFmt w:val="chineseCounting"/>
      <w:suff w:val="nothing"/>
      <w:lvlText w:val="%1、"/>
      <w:lvlJc w:val="left"/>
    </w:lvl>
  </w:abstractNum>
  <w:abstractNum w:abstractNumId="7">
    <w:nsid w:val="1BD90BE7"/>
    <w:multiLevelType w:val="singleLevel"/>
    <w:tmpl w:val="1BD90BE7"/>
    <w:lvl w:ilvl="0">
      <w:start w:val="2"/>
      <w:numFmt w:val="decimal"/>
      <w:suff w:val="nothing"/>
      <w:lvlText w:val="%1、"/>
      <w:lvlJc w:val="left"/>
    </w:lvl>
  </w:abstractNum>
  <w:abstractNum w:abstractNumId="8">
    <w:nsid w:val="2AC0F1F2"/>
    <w:multiLevelType w:val="singleLevel"/>
    <w:tmpl w:val="2AC0F1F2"/>
    <w:lvl w:ilvl="0">
      <w:start w:val="2020"/>
      <w:numFmt w:val="decimal"/>
      <w:suff w:val="nothing"/>
      <w:lvlText w:val="（%1）"/>
      <w:lvlJc w:val="left"/>
    </w:lvl>
  </w:abstractNum>
  <w:abstractNum w:abstractNumId="9">
    <w:nsid w:val="58EDA118"/>
    <w:multiLevelType w:val="singleLevel"/>
    <w:tmpl w:val="58EDA118"/>
    <w:lvl w:ilvl="0">
      <w:start w:val="1"/>
      <w:numFmt w:val="decimal"/>
      <w:suff w:val="nothing"/>
      <w:lvlText w:val="%1、"/>
      <w:lvlJc w:val="left"/>
    </w:lvl>
  </w:abstractNum>
  <w:num w:numId="1">
    <w:abstractNumId w:val="6"/>
  </w:num>
  <w:num w:numId="2">
    <w:abstractNumId w:val="3"/>
  </w:num>
  <w:num w:numId="3">
    <w:abstractNumId w:val="2"/>
  </w:num>
  <w:num w:numId="4">
    <w:abstractNumId w:val="1"/>
  </w:num>
  <w:num w:numId="5">
    <w:abstractNumId w:val="5"/>
  </w:num>
  <w:num w:numId="6">
    <w:abstractNumId w:val="0"/>
  </w:num>
  <w:num w:numId="7">
    <w:abstractNumId w:val="4"/>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revisionView w:markup="0"/>
  <w:documentProtection w:edit="forms" w:enforcement="1" w:cryptProviderType="rsaFull" w:cryptAlgorithmClass="hash" w:cryptAlgorithmType="typeAny" w:cryptAlgorithmSid="4" w:cryptSpinCount="100000" w:hash="2LQMChW1udW+sSr0rCc0N5N8wUI=" w:salt="ohOg3+6aXgaxx5k08VqJaw=="/>
  <w:defaultTabStop w:val="420"/>
  <w:evenAndOddHeaders/>
  <w:drawingGridHorizontalSpacing w:val="158"/>
  <w:drawingGridVerticalSpacing w:val="579"/>
  <w:displayHorizontalDrawingGridEvery w:val="0"/>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375FE24F-A1D1-4767-B312-C49FDCA6CF13}"/>
    <w:docVar w:name="DocumentName" w:val="关于对李江锋信访涉及的案件复查情况的报告（张敏杰）"/>
  </w:docVars>
  <w:rsids>
    <w:rsidRoot w:val="000F4874"/>
    <w:rsid w:val="0000167B"/>
    <w:rsid w:val="000020CE"/>
    <w:rsid w:val="00002E04"/>
    <w:rsid w:val="00011982"/>
    <w:rsid w:val="0001564D"/>
    <w:rsid w:val="0001586B"/>
    <w:rsid w:val="00016298"/>
    <w:rsid w:val="0001716E"/>
    <w:rsid w:val="00022634"/>
    <w:rsid w:val="00024C02"/>
    <w:rsid w:val="0002541D"/>
    <w:rsid w:val="00025C2C"/>
    <w:rsid w:val="00027EE1"/>
    <w:rsid w:val="00032CAA"/>
    <w:rsid w:val="00032FE6"/>
    <w:rsid w:val="00037CCC"/>
    <w:rsid w:val="000447D0"/>
    <w:rsid w:val="00044C81"/>
    <w:rsid w:val="000461FF"/>
    <w:rsid w:val="00047D66"/>
    <w:rsid w:val="00051E8A"/>
    <w:rsid w:val="000546ED"/>
    <w:rsid w:val="00055A87"/>
    <w:rsid w:val="00055B09"/>
    <w:rsid w:val="00062AD4"/>
    <w:rsid w:val="00070B0B"/>
    <w:rsid w:val="00071260"/>
    <w:rsid w:val="000729D5"/>
    <w:rsid w:val="00077446"/>
    <w:rsid w:val="0008274F"/>
    <w:rsid w:val="0008597A"/>
    <w:rsid w:val="00086BF2"/>
    <w:rsid w:val="00087108"/>
    <w:rsid w:val="00087CA8"/>
    <w:rsid w:val="0009608F"/>
    <w:rsid w:val="000A4284"/>
    <w:rsid w:val="000B114C"/>
    <w:rsid w:val="000B30E7"/>
    <w:rsid w:val="000B3F64"/>
    <w:rsid w:val="000B5E10"/>
    <w:rsid w:val="000B70D6"/>
    <w:rsid w:val="000C1F00"/>
    <w:rsid w:val="000C3595"/>
    <w:rsid w:val="000C365A"/>
    <w:rsid w:val="000C45CD"/>
    <w:rsid w:val="000C7F10"/>
    <w:rsid w:val="000D71D5"/>
    <w:rsid w:val="000D7602"/>
    <w:rsid w:val="000D7A31"/>
    <w:rsid w:val="000D7B27"/>
    <w:rsid w:val="000E0B02"/>
    <w:rsid w:val="000E0EF0"/>
    <w:rsid w:val="000E117D"/>
    <w:rsid w:val="000E272B"/>
    <w:rsid w:val="000F001C"/>
    <w:rsid w:val="000F1782"/>
    <w:rsid w:val="000F1A17"/>
    <w:rsid w:val="000F1DAF"/>
    <w:rsid w:val="000F4874"/>
    <w:rsid w:val="000F4D4E"/>
    <w:rsid w:val="000F5AA7"/>
    <w:rsid w:val="00100255"/>
    <w:rsid w:val="0010080F"/>
    <w:rsid w:val="001014B7"/>
    <w:rsid w:val="00101B78"/>
    <w:rsid w:val="00103026"/>
    <w:rsid w:val="00103DDE"/>
    <w:rsid w:val="00105199"/>
    <w:rsid w:val="00107484"/>
    <w:rsid w:val="001075B8"/>
    <w:rsid w:val="00111448"/>
    <w:rsid w:val="001117F0"/>
    <w:rsid w:val="00116323"/>
    <w:rsid w:val="0012025C"/>
    <w:rsid w:val="00120C6F"/>
    <w:rsid w:val="00121118"/>
    <w:rsid w:val="00121B9E"/>
    <w:rsid w:val="00124142"/>
    <w:rsid w:val="00124BA2"/>
    <w:rsid w:val="00124C0A"/>
    <w:rsid w:val="00124CFC"/>
    <w:rsid w:val="00131A9B"/>
    <w:rsid w:val="00132BEA"/>
    <w:rsid w:val="00132D86"/>
    <w:rsid w:val="0013366E"/>
    <w:rsid w:val="00142536"/>
    <w:rsid w:val="00142E1D"/>
    <w:rsid w:val="00143AE6"/>
    <w:rsid w:val="00144A69"/>
    <w:rsid w:val="00144F52"/>
    <w:rsid w:val="00150DA5"/>
    <w:rsid w:val="001516B4"/>
    <w:rsid w:val="001538B9"/>
    <w:rsid w:val="00162386"/>
    <w:rsid w:val="001623B9"/>
    <w:rsid w:val="00163E4E"/>
    <w:rsid w:val="00165804"/>
    <w:rsid w:val="00167A6B"/>
    <w:rsid w:val="00170720"/>
    <w:rsid w:val="0017268A"/>
    <w:rsid w:val="00173A47"/>
    <w:rsid w:val="00174759"/>
    <w:rsid w:val="0017499A"/>
    <w:rsid w:val="0017566B"/>
    <w:rsid w:val="00175B52"/>
    <w:rsid w:val="001760B5"/>
    <w:rsid w:val="001776B0"/>
    <w:rsid w:val="0018190B"/>
    <w:rsid w:val="001835DD"/>
    <w:rsid w:val="001853D4"/>
    <w:rsid w:val="00187260"/>
    <w:rsid w:val="00187F5C"/>
    <w:rsid w:val="00192862"/>
    <w:rsid w:val="0019693C"/>
    <w:rsid w:val="001A1488"/>
    <w:rsid w:val="001A1784"/>
    <w:rsid w:val="001A2085"/>
    <w:rsid w:val="001B406B"/>
    <w:rsid w:val="001C4D22"/>
    <w:rsid w:val="001C51A4"/>
    <w:rsid w:val="001C65D6"/>
    <w:rsid w:val="001C6DE5"/>
    <w:rsid w:val="001C7907"/>
    <w:rsid w:val="001D080B"/>
    <w:rsid w:val="001D1024"/>
    <w:rsid w:val="001D1252"/>
    <w:rsid w:val="001D5701"/>
    <w:rsid w:val="001D6A0F"/>
    <w:rsid w:val="001E6BD4"/>
    <w:rsid w:val="001E7CAA"/>
    <w:rsid w:val="001F106F"/>
    <w:rsid w:val="001F6BCA"/>
    <w:rsid w:val="00207BEC"/>
    <w:rsid w:val="00211455"/>
    <w:rsid w:val="00211A18"/>
    <w:rsid w:val="00211E79"/>
    <w:rsid w:val="00211EDC"/>
    <w:rsid w:val="00215519"/>
    <w:rsid w:val="0021693F"/>
    <w:rsid w:val="00216A26"/>
    <w:rsid w:val="00223DC2"/>
    <w:rsid w:val="0022538D"/>
    <w:rsid w:val="00227B92"/>
    <w:rsid w:val="00231C4E"/>
    <w:rsid w:val="002347A9"/>
    <w:rsid w:val="00240EAE"/>
    <w:rsid w:val="00244653"/>
    <w:rsid w:val="00250553"/>
    <w:rsid w:val="00254B04"/>
    <w:rsid w:val="00261833"/>
    <w:rsid w:val="00261ED8"/>
    <w:rsid w:val="0026229B"/>
    <w:rsid w:val="00262B99"/>
    <w:rsid w:val="00265A75"/>
    <w:rsid w:val="00266617"/>
    <w:rsid w:val="00267CF4"/>
    <w:rsid w:val="0027273D"/>
    <w:rsid w:val="0027553C"/>
    <w:rsid w:val="00276A14"/>
    <w:rsid w:val="00277C35"/>
    <w:rsid w:val="002802C4"/>
    <w:rsid w:val="002823CA"/>
    <w:rsid w:val="002825C2"/>
    <w:rsid w:val="00282EBE"/>
    <w:rsid w:val="00284522"/>
    <w:rsid w:val="00285F93"/>
    <w:rsid w:val="002905BA"/>
    <w:rsid w:val="0029068A"/>
    <w:rsid w:val="002909C0"/>
    <w:rsid w:val="002939BC"/>
    <w:rsid w:val="00295254"/>
    <w:rsid w:val="002A1B62"/>
    <w:rsid w:val="002A69AA"/>
    <w:rsid w:val="002B0890"/>
    <w:rsid w:val="002B1DCE"/>
    <w:rsid w:val="002B1FAC"/>
    <w:rsid w:val="002B333F"/>
    <w:rsid w:val="002B62BF"/>
    <w:rsid w:val="002C3CA9"/>
    <w:rsid w:val="002C50A3"/>
    <w:rsid w:val="002C5960"/>
    <w:rsid w:val="002D04C4"/>
    <w:rsid w:val="002D1E03"/>
    <w:rsid w:val="002D30F6"/>
    <w:rsid w:val="002D365A"/>
    <w:rsid w:val="002D6091"/>
    <w:rsid w:val="002D7D40"/>
    <w:rsid w:val="002E12DB"/>
    <w:rsid w:val="002E50EA"/>
    <w:rsid w:val="002E5DD8"/>
    <w:rsid w:val="002F02C5"/>
    <w:rsid w:val="002F15D5"/>
    <w:rsid w:val="002F23B9"/>
    <w:rsid w:val="002F2EEB"/>
    <w:rsid w:val="002F3049"/>
    <w:rsid w:val="002F6B1A"/>
    <w:rsid w:val="003069EF"/>
    <w:rsid w:val="00310D15"/>
    <w:rsid w:val="003124CD"/>
    <w:rsid w:val="00314450"/>
    <w:rsid w:val="00315813"/>
    <w:rsid w:val="00315E0C"/>
    <w:rsid w:val="00323AF7"/>
    <w:rsid w:val="0033407A"/>
    <w:rsid w:val="00335400"/>
    <w:rsid w:val="003373C5"/>
    <w:rsid w:val="00340CE2"/>
    <w:rsid w:val="00343971"/>
    <w:rsid w:val="00346A3A"/>
    <w:rsid w:val="003477CA"/>
    <w:rsid w:val="0035054D"/>
    <w:rsid w:val="00351298"/>
    <w:rsid w:val="00352879"/>
    <w:rsid w:val="003533BE"/>
    <w:rsid w:val="00353464"/>
    <w:rsid w:val="00353EED"/>
    <w:rsid w:val="0035705E"/>
    <w:rsid w:val="0035763E"/>
    <w:rsid w:val="00360967"/>
    <w:rsid w:val="00361975"/>
    <w:rsid w:val="00363F92"/>
    <w:rsid w:val="0036653D"/>
    <w:rsid w:val="00370466"/>
    <w:rsid w:val="00373663"/>
    <w:rsid w:val="00373D0F"/>
    <w:rsid w:val="00374DF3"/>
    <w:rsid w:val="003755C5"/>
    <w:rsid w:val="00375D52"/>
    <w:rsid w:val="00380133"/>
    <w:rsid w:val="00384187"/>
    <w:rsid w:val="00387A76"/>
    <w:rsid w:val="00392DDD"/>
    <w:rsid w:val="003977D8"/>
    <w:rsid w:val="003A1867"/>
    <w:rsid w:val="003A577B"/>
    <w:rsid w:val="003B4ACA"/>
    <w:rsid w:val="003B4C42"/>
    <w:rsid w:val="003B7016"/>
    <w:rsid w:val="003C244A"/>
    <w:rsid w:val="003C26FE"/>
    <w:rsid w:val="003C3B65"/>
    <w:rsid w:val="003C3EE0"/>
    <w:rsid w:val="003C5321"/>
    <w:rsid w:val="003C5606"/>
    <w:rsid w:val="003C707F"/>
    <w:rsid w:val="003D0B56"/>
    <w:rsid w:val="003D15FF"/>
    <w:rsid w:val="003D183C"/>
    <w:rsid w:val="003D3C4B"/>
    <w:rsid w:val="003D5A00"/>
    <w:rsid w:val="003D7DC4"/>
    <w:rsid w:val="003E245C"/>
    <w:rsid w:val="003E3869"/>
    <w:rsid w:val="003E6597"/>
    <w:rsid w:val="003F0D8F"/>
    <w:rsid w:val="003F1C6E"/>
    <w:rsid w:val="003F6CF4"/>
    <w:rsid w:val="004004B9"/>
    <w:rsid w:val="0040343D"/>
    <w:rsid w:val="00403A77"/>
    <w:rsid w:val="00405395"/>
    <w:rsid w:val="00406361"/>
    <w:rsid w:val="004065E7"/>
    <w:rsid w:val="0041112E"/>
    <w:rsid w:val="00413D80"/>
    <w:rsid w:val="00415186"/>
    <w:rsid w:val="00416224"/>
    <w:rsid w:val="00416235"/>
    <w:rsid w:val="004162F1"/>
    <w:rsid w:val="0041759E"/>
    <w:rsid w:val="00417B22"/>
    <w:rsid w:val="00422572"/>
    <w:rsid w:val="004231C0"/>
    <w:rsid w:val="00424657"/>
    <w:rsid w:val="00424B37"/>
    <w:rsid w:val="00427A2C"/>
    <w:rsid w:val="00430B20"/>
    <w:rsid w:val="00431C2A"/>
    <w:rsid w:val="00434955"/>
    <w:rsid w:val="00435A11"/>
    <w:rsid w:val="00440093"/>
    <w:rsid w:val="00440336"/>
    <w:rsid w:val="00447646"/>
    <w:rsid w:val="00453128"/>
    <w:rsid w:val="004545DD"/>
    <w:rsid w:val="004605F5"/>
    <w:rsid w:val="00460B0C"/>
    <w:rsid w:val="004630DD"/>
    <w:rsid w:val="00464322"/>
    <w:rsid w:val="004647A2"/>
    <w:rsid w:val="00465C37"/>
    <w:rsid w:val="00466966"/>
    <w:rsid w:val="0047027A"/>
    <w:rsid w:val="00472E02"/>
    <w:rsid w:val="00475707"/>
    <w:rsid w:val="00477C9B"/>
    <w:rsid w:val="00483087"/>
    <w:rsid w:val="004834A3"/>
    <w:rsid w:val="00483D0F"/>
    <w:rsid w:val="00484006"/>
    <w:rsid w:val="0048532F"/>
    <w:rsid w:val="00487033"/>
    <w:rsid w:val="004906C4"/>
    <w:rsid w:val="00494600"/>
    <w:rsid w:val="00496D6F"/>
    <w:rsid w:val="004A22E8"/>
    <w:rsid w:val="004B1313"/>
    <w:rsid w:val="004B1ABD"/>
    <w:rsid w:val="004B6896"/>
    <w:rsid w:val="004B747D"/>
    <w:rsid w:val="004C001C"/>
    <w:rsid w:val="004C380B"/>
    <w:rsid w:val="004C6E0A"/>
    <w:rsid w:val="004C709A"/>
    <w:rsid w:val="004D05D6"/>
    <w:rsid w:val="004D27B4"/>
    <w:rsid w:val="004D2897"/>
    <w:rsid w:val="004D2A74"/>
    <w:rsid w:val="004E066D"/>
    <w:rsid w:val="004E1811"/>
    <w:rsid w:val="004E34F2"/>
    <w:rsid w:val="004E44D7"/>
    <w:rsid w:val="004E768B"/>
    <w:rsid w:val="004F164A"/>
    <w:rsid w:val="004F1B65"/>
    <w:rsid w:val="004F50F6"/>
    <w:rsid w:val="004F50FF"/>
    <w:rsid w:val="005018AA"/>
    <w:rsid w:val="00505FD2"/>
    <w:rsid w:val="005064B9"/>
    <w:rsid w:val="00507042"/>
    <w:rsid w:val="00507732"/>
    <w:rsid w:val="00507D94"/>
    <w:rsid w:val="005100D6"/>
    <w:rsid w:val="0051054E"/>
    <w:rsid w:val="0051116A"/>
    <w:rsid w:val="005113C4"/>
    <w:rsid w:val="0051184B"/>
    <w:rsid w:val="00513D1B"/>
    <w:rsid w:val="005145A1"/>
    <w:rsid w:val="005228AE"/>
    <w:rsid w:val="00523B6D"/>
    <w:rsid w:val="00525CDD"/>
    <w:rsid w:val="00533FAA"/>
    <w:rsid w:val="00534E4B"/>
    <w:rsid w:val="00535C3D"/>
    <w:rsid w:val="00535D1B"/>
    <w:rsid w:val="00537E45"/>
    <w:rsid w:val="00537FB1"/>
    <w:rsid w:val="005404FC"/>
    <w:rsid w:val="00542B85"/>
    <w:rsid w:val="005432C3"/>
    <w:rsid w:val="00544BAC"/>
    <w:rsid w:val="00547649"/>
    <w:rsid w:val="00547FCC"/>
    <w:rsid w:val="005503D8"/>
    <w:rsid w:val="00551BE3"/>
    <w:rsid w:val="00552633"/>
    <w:rsid w:val="0055363C"/>
    <w:rsid w:val="00565D3C"/>
    <w:rsid w:val="00566143"/>
    <w:rsid w:val="00567533"/>
    <w:rsid w:val="00571BC0"/>
    <w:rsid w:val="0057207F"/>
    <w:rsid w:val="0057208D"/>
    <w:rsid w:val="00573CD8"/>
    <w:rsid w:val="00576261"/>
    <w:rsid w:val="00576270"/>
    <w:rsid w:val="005770B1"/>
    <w:rsid w:val="00580B1A"/>
    <w:rsid w:val="00583D3C"/>
    <w:rsid w:val="00583D4F"/>
    <w:rsid w:val="005856CF"/>
    <w:rsid w:val="00587801"/>
    <w:rsid w:val="005915A5"/>
    <w:rsid w:val="0059415B"/>
    <w:rsid w:val="0059749C"/>
    <w:rsid w:val="00597BB4"/>
    <w:rsid w:val="005A3693"/>
    <w:rsid w:val="005A65B7"/>
    <w:rsid w:val="005A7726"/>
    <w:rsid w:val="005A797E"/>
    <w:rsid w:val="005B198C"/>
    <w:rsid w:val="005B509F"/>
    <w:rsid w:val="005B6D60"/>
    <w:rsid w:val="005C1304"/>
    <w:rsid w:val="005C1FBF"/>
    <w:rsid w:val="005C291C"/>
    <w:rsid w:val="005C3655"/>
    <w:rsid w:val="005C5B2F"/>
    <w:rsid w:val="005C6417"/>
    <w:rsid w:val="005D0E32"/>
    <w:rsid w:val="005D3A03"/>
    <w:rsid w:val="005D53D8"/>
    <w:rsid w:val="005D792C"/>
    <w:rsid w:val="005E0811"/>
    <w:rsid w:val="005E309C"/>
    <w:rsid w:val="005E4671"/>
    <w:rsid w:val="005E7319"/>
    <w:rsid w:val="005F12FA"/>
    <w:rsid w:val="005F27A6"/>
    <w:rsid w:val="005F38DA"/>
    <w:rsid w:val="005F4361"/>
    <w:rsid w:val="005F4DD4"/>
    <w:rsid w:val="005F56B4"/>
    <w:rsid w:val="005F758A"/>
    <w:rsid w:val="006021D0"/>
    <w:rsid w:val="00610200"/>
    <w:rsid w:val="006105AF"/>
    <w:rsid w:val="00612310"/>
    <w:rsid w:val="00623182"/>
    <w:rsid w:val="00624B2A"/>
    <w:rsid w:val="00630109"/>
    <w:rsid w:val="00633491"/>
    <w:rsid w:val="00634150"/>
    <w:rsid w:val="006407C9"/>
    <w:rsid w:val="00645DCB"/>
    <w:rsid w:val="0064732B"/>
    <w:rsid w:val="006506EE"/>
    <w:rsid w:val="00654955"/>
    <w:rsid w:val="00654D8C"/>
    <w:rsid w:val="00656592"/>
    <w:rsid w:val="00662791"/>
    <w:rsid w:val="00667172"/>
    <w:rsid w:val="00675215"/>
    <w:rsid w:val="006772AA"/>
    <w:rsid w:val="00677971"/>
    <w:rsid w:val="0068117C"/>
    <w:rsid w:val="00681547"/>
    <w:rsid w:val="0068310E"/>
    <w:rsid w:val="00683205"/>
    <w:rsid w:val="00683691"/>
    <w:rsid w:val="00684DEF"/>
    <w:rsid w:val="00687BDE"/>
    <w:rsid w:val="00691657"/>
    <w:rsid w:val="0069648D"/>
    <w:rsid w:val="006A1DEA"/>
    <w:rsid w:val="006A2EDC"/>
    <w:rsid w:val="006A5489"/>
    <w:rsid w:val="006A5A07"/>
    <w:rsid w:val="006A7AE4"/>
    <w:rsid w:val="006B0538"/>
    <w:rsid w:val="006B4173"/>
    <w:rsid w:val="006B4535"/>
    <w:rsid w:val="006B66C4"/>
    <w:rsid w:val="006C0823"/>
    <w:rsid w:val="006C21B2"/>
    <w:rsid w:val="006C74DD"/>
    <w:rsid w:val="006D268D"/>
    <w:rsid w:val="006D7318"/>
    <w:rsid w:val="006E008F"/>
    <w:rsid w:val="006E1533"/>
    <w:rsid w:val="006E2A86"/>
    <w:rsid w:val="006F0753"/>
    <w:rsid w:val="006F2B73"/>
    <w:rsid w:val="006F32DF"/>
    <w:rsid w:val="006F6E24"/>
    <w:rsid w:val="00700D55"/>
    <w:rsid w:val="00700DCA"/>
    <w:rsid w:val="007027BA"/>
    <w:rsid w:val="0070301B"/>
    <w:rsid w:val="00704E37"/>
    <w:rsid w:val="0070738B"/>
    <w:rsid w:val="007078A7"/>
    <w:rsid w:val="00707B65"/>
    <w:rsid w:val="0071333A"/>
    <w:rsid w:val="00720B30"/>
    <w:rsid w:val="00720CB4"/>
    <w:rsid w:val="0072477F"/>
    <w:rsid w:val="007275C6"/>
    <w:rsid w:val="007315AA"/>
    <w:rsid w:val="00731611"/>
    <w:rsid w:val="00731FF2"/>
    <w:rsid w:val="007375A3"/>
    <w:rsid w:val="007401CF"/>
    <w:rsid w:val="00740BEC"/>
    <w:rsid w:val="0074181A"/>
    <w:rsid w:val="00742264"/>
    <w:rsid w:val="007430D9"/>
    <w:rsid w:val="00744755"/>
    <w:rsid w:val="0075009B"/>
    <w:rsid w:val="00751456"/>
    <w:rsid w:val="00751B59"/>
    <w:rsid w:val="007628CE"/>
    <w:rsid w:val="00764B90"/>
    <w:rsid w:val="007673F9"/>
    <w:rsid w:val="00767E1E"/>
    <w:rsid w:val="007728B4"/>
    <w:rsid w:val="007758C9"/>
    <w:rsid w:val="00775D3E"/>
    <w:rsid w:val="007801D2"/>
    <w:rsid w:val="00780DD8"/>
    <w:rsid w:val="007813BD"/>
    <w:rsid w:val="00781435"/>
    <w:rsid w:val="00782696"/>
    <w:rsid w:val="00784C81"/>
    <w:rsid w:val="007864AF"/>
    <w:rsid w:val="00787269"/>
    <w:rsid w:val="007874F5"/>
    <w:rsid w:val="00790CC9"/>
    <w:rsid w:val="007913A5"/>
    <w:rsid w:val="00791E95"/>
    <w:rsid w:val="007939E2"/>
    <w:rsid w:val="00794A08"/>
    <w:rsid w:val="00794C11"/>
    <w:rsid w:val="00797D67"/>
    <w:rsid w:val="007A03CA"/>
    <w:rsid w:val="007A1C02"/>
    <w:rsid w:val="007A21D2"/>
    <w:rsid w:val="007A2760"/>
    <w:rsid w:val="007A29CB"/>
    <w:rsid w:val="007A4771"/>
    <w:rsid w:val="007A53BF"/>
    <w:rsid w:val="007A7D48"/>
    <w:rsid w:val="007B2FE0"/>
    <w:rsid w:val="007B4520"/>
    <w:rsid w:val="007B54A8"/>
    <w:rsid w:val="007B751D"/>
    <w:rsid w:val="007C3571"/>
    <w:rsid w:val="007C5D67"/>
    <w:rsid w:val="007E031C"/>
    <w:rsid w:val="007E1927"/>
    <w:rsid w:val="007E2C0E"/>
    <w:rsid w:val="007E38D8"/>
    <w:rsid w:val="007F03CD"/>
    <w:rsid w:val="007F07DA"/>
    <w:rsid w:val="00811827"/>
    <w:rsid w:val="00813310"/>
    <w:rsid w:val="008149AE"/>
    <w:rsid w:val="008174A7"/>
    <w:rsid w:val="0081780F"/>
    <w:rsid w:val="00822277"/>
    <w:rsid w:val="00825BC6"/>
    <w:rsid w:val="00826382"/>
    <w:rsid w:val="00826707"/>
    <w:rsid w:val="00832BA9"/>
    <w:rsid w:val="00832F14"/>
    <w:rsid w:val="0083699A"/>
    <w:rsid w:val="00837F46"/>
    <w:rsid w:val="00842337"/>
    <w:rsid w:val="00852491"/>
    <w:rsid w:val="00855680"/>
    <w:rsid w:val="008557A4"/>
    <w:rsid w:val="00865005"/>
    <w:rsid w:val="0086651F"/>
    <w:rsid w:val="0087030B"/>
    <w:rsid w:val="00872D0F"/>
    <w:rsid w:val="00873F9F"/>
    <w:rsid w:val="008763D5"/>
    <w:rsid w:val="00876DC7"/>
    <w:rsid w:val="008818C7"/>
    <w:rsid w:val="00881B56"/>
    <w:rsid w:val="008831E4"/>
    <w:rsid w:val="008856BA"/>
    <w:rsid w:val="00892510"/>
    <w:rsid w:val="0089386A"/>
    <w:rsid w:val="0089594E"/>
    <w:rsid w:val="008975B5"/>
    <w:rsid w:val="008A2CB7"/>
    <w:rsid w:val="008A3235"/>
    <w:rsid w:val="008A3D67"/>
    <w:rsid w:val="008A6A3E"/>
    <w:rsid w:val="008B1432"/>
    <w:rsid w:val="008C13A6"/>
    <w:rsid w:val="008C2082"/>
    <w:rsid w:val="008C30AB"/>
    <w:rsid w:val="008C3989"/>
    <w:rsid w:val="008D03BB"/>
    <w:rsid w:val="008D0941"/>
    <w:rsid w:val="008D1E06"/>
    <w:rsid w:val="008D3FD6"/>
    <w:rsid w:val="008D5D71"/>
    <w:rsid w:val="008E07FA"/>
    <w:rsid w:val="008F051C"/>
    <w:rsid w:val="008F1A58"/>
    <w:rsid w:val="008F37B0"/>
    <w:rsid w:val="008F5EE5"/>
    <w:rsid w:val="0090169E"/>
    <w:rsid w:val="009045FC"/>
    <w:rsid w:val="00905E95"/>
    <w:rsid w:val="0091156C"/>
    <w:rsid w:val="00915FF8"/>
    <w:rsid w:val="00916543"/>
    <w:rsid w:val="00916747"/>
    <w:rsid w:val="00917FF0"/>
    <w:rsid w:val="00921FE5"/>
    <w:rsid w:val="009260FE"/>
    <w:rsid w:val="00926C79"/>
    <w:rsid w:val="009321E4"/>
    <w:rsid w:val="00932717"/>
    <w:rsid w:val="00936920"/>
    <w:rsid w:val="00941A28"/>
    <w:rsid w:val="0094459A"/>
    <w:rsid w:val="009516AB"/>
    <w:rsid w:val="009551B5"/>
    <w:rsid w:val="009564C7"/>
    <w:rsid w:val="00956636"/>
    <w:rsid w:val="009610E1"/>
    <w:rsid w:val="00964D49"/>
    <w:rsid w:val="00967303"/>
    <w:rsid w:val="00971495"/>
    <w:rsid w:val="00971EE9"/>
    <w:rsid w:val="0097346D"/>
    <w:rsid w:val="00974B36"/>
    <w:rsid w:val="00975B9D"/>
    <w:rsid w:val="00976A4C"/>
    <w:rsid w:val="009802E2"/>
    <w:rsid w:val="00980D97"/>
    <w:rsid w:val="009904C4"/>
    <w:rsid w:val="0099131B"/>
    <w:rsid w:val="009938D8"/>
    <w:rsid w:val="00995AE5"/>
    <w:rsid w:val="00997412"/>
    <w:rsid w:val="009A02C8"/>
    <w:rsid w:val="009A0B38"/>
    <w:rsid w:val="009A12F7"/>
    <w:rsid w:val="009A48B4"/>
    <w:rsid w:val="009A69DB"/>
    <w:rsid w:val="009B2248"/>
    <w:rsid w:val="009C0356"/>
    <w:rsid w:val="009C1BE5"/>
    <w:rsid w:val="009C38E0"/>
    <w:rsid w:val="009C43DC"/>
    <w:rsid w:val="009C54A8"/>
    <w:rsid w:val="009C608F"/>
    <w:rsid w:val="009C7995"/>
    <w:rsid w:val="009D3AC8"/>
    <w:rsid w:val="009E0BF5"/>
    <w:rsid w:val="009E2D50"/>
    <w:rsid w:val="009E42CF"/>
    <w:rsid w:val="009E515B"/>
    <w:rsid w:val="009E700B"/>
    <w:rsid w:val="009F06D6"/>
    <w:rsid w:val="009F22A9"/>
    <w:rsid w:val="009F2800"/>
    <w:rsid w:val="009F541A"/>
    <w:rsid w:val="009F7BFE"/>
    <w:rsid w:val="00A00776"/>
    <w:rsid w:val="00A01320"/>
    <w:rsid w:val="00A03AED"/>
    <w:rsid w:val="00A04037"/>
    <w:rsid w:val="00A051BE"/>
    <w:rsid w:val="00A05EBE"/>
    <w:rsid w:val="00A07A1B"/>
    <w:rsid w:val="00A10E8E"/>
    <w:rsid w:val="00A1108E"/>
    <w:rsid w:val="00A1529A"/>
    <w:rsid w:val="00A17B73"/>
    <w:rsid w:val="00A276BC"/>
    <w:rsid w:val="00A31D1B"/>
    <w:rsid w:val="00A32A89"/>
    <w:rsid w:val="00A347A7"/>
    <w:rsid w:val="00A35CE1"/>
    <w:rsid w:val="00A35E1C"/>
    <w:rsid w:val="00A363B9"/>
    <w:rsid w:val="00A365AD"/>
    <w:rsid w:val="00A37543"/>
    <w:rsid w:val="00A37E32"/>
    <w:rsid w:val="00A40999"/>
    <w:rsid w:val="00A40FBE"/>
    <w:rsid w:val="00A41F23"/>
    <w:rsid w:val="00A44204"/>
    <w:rsid w:val="00A448D6"/>
    <w:rsid w:val="00A4525A"/>
    <w:rsid w:val="00A4554E"/>
    <w:rsid w:val="00A47CA6"/>
    <w:rsid w:val="00A51F02"/>
    <w:rsid w:val="00A5414B"/>
    <w:rsid w:val="00A541BD"/>
    <w:rsid w:val="00A62BB6"/>
    <w:rsid w:val="00A6315B"/>
    <w:rsid w:val="00A63D02"/>
    <w:rsid w:val="00A66025"/>
    <w:rsid w:val="00A70BBC"/>
    <w:rsid w:val="00A70EAF"/>
    <w:rsid w:val="00A71043"/>
    <w:rsid w:val="00A71700"/>
    <w:rsid w:val="00A80E77"/>
    <w:rsid w:val="00A81538"/>
    <w:rsid w:val="00A916EB"/>
    <w:rsid w:val="00A9347B"/>
    <w:rsid w:val="00A952E8"/>
    <w:rsid w:val="00A959DF"/>
    <w:rsid w:val="00AA363A"/>
    <w:rsid w:val="00AA3CE7"/>
    <w:rsid w:val="00AA6EB4"/>
    <w:rsid w:val="00AA77F4"/>
    <w:rsid w:val="00AB05A2"/>
    <w:rsid w:val="00AB17A8"/>
    <w:rsid w:val="00AB3FD3"/>
    <w:rsid w:val="00AB73DA"/>
    <w:rsid w:val="00AB7856"/>
    <w:rsid w:val="00AC1199"/>
    <w:rsid w:val="00AC2004"/>
    <w:rsid w:val="00AC33D4"/>
    <w:rsid w:val="00AC3D47"/>
    <w:rsid w:val="00AC66F7"/>
    <w:rsid w:val="00AC7163"/>
    <w:rsid w:val="00AD2CFE"/>
    <w:rsid w:val="00AD3607"/>
    <w:rsid w:val="00AD511A"/>
    <w:rsid w:val="00AD6265"/>
    <w:rsid w:val="00AD738E"/>
    <w:rsid w:val="00AE0280"/>
    <w:rsid w:val="00AE057A"/>
    <w:rsid w:val="00AE1C88"/>
    <w:rsid w:val="00AE3CFC"/>
    <w:rsid w:val="00AE3EBB"/>
    <w:rsid w:val="00AF011A"/>
    <w:rsid w:val="00AF1273"/>
    <w:rsid w:val="00AF22C7"/>
    <w:rsid w:val="00AF2797"/>
    <w:rsid w:val="00AF3E3E"/>
    <w:rsid w:val="00B03277"/>
    <w:rsid w:val="00B032EF"/>
    <w:rsid w:val="00B064A7"/>
    <w:rsid w:val="00B06798"/>
    <w:rsid w:val="00B13144"/>
    <w:rsid w:val="00B16EFC"/>
    <w:rsid w:val="00B171A9"/>
    <w:rsid w:val="00B1762D"/>
    <w:rsid w:val="00B20839"/>
    <w:rsid w:val="00B303E7"/>
    <w:rsid w:val="00B30557"/>
    <w:rsid w:val="00B31E1D"/>
    <w:rsid w:val="00B33CF1"/>
    <w:rsid w:val="00B33FA8"/>
    <w:rsid w:val="00B36B1E"/>
    <w:rsid w:val="00B43AB4"/>
    <w:rsid w:val="00B45655"/>
    <w:rsid w:val="00B50C04"/>
    <w:rsid w:val="00B52AD6"/>
    <w:rsid w:val="00B550CA"/>
    <w:rsid w:val="00B56404"/>
    <w:rsid w:val="00B61284"/>
    <w:rsid w:val="00B61B2F"/>
    <w:rsid w:val="00B62922"/>
    <w:rsid w:val="00B62D32"/>
    <w:rsid w:val="00B65E96"/>
    <w:rsid w:val="00B6722A"/>
    <w:rsid w:val="00B716E3"/>
    <w:rsid w:val="00B72E5A"/>
    <w:rsid w:val="00B7346D"/>
    <w:rsid w:val="00B808AA"/>
    <w:rsid w:val="00B82F29"/>
    <w:rsid w:val="00B83832"/>
    <w:rsid w:val="00B83ECB"/>
    <w:rsid w:val="00B8622D"/>
    <w:rsid w:val="00B867DD"/>
    <w:rsid w:val="00B915A2"/>
    <w:rsid w:val="00B94775"/>
    <w:rsid w:val="00B94BBC"/>
    <w:rsid w:val="00BA053B"/>
    <w:rsid w:val="00BA5A56"/>
    <w:rsid w:val="00BB0CDA"/>
    <w:rsid w:val="00BB151E"/>
    <w:rsid w:val="00BB3580"/>
    <w:rsid w:val="00BB570C"/>
    <w:rsid w:val="00BB73C2"/>
    <w:rsid w:val="00BB7A3F"/>
    <w:rsid w:val="00BB7B00"/>
    <w:rsid w:val="00BC0E3D"/>
    <w:rsid w:val="00BC3892"/>
    <w:rsid w:val="00BC47A8"/>
    <w:rsid w:val="00BC64B8"/>
    <w:rsid w:val="00BD1F5F"/>
    <w:rsid w:val="00BD2224"/>
    <w:rsid w:val="00BD33B6"/>
    <w:rsid w:val="00BD3DEB"/>
    <w:rsid w:val="00BE15AF"/>
    <w:rsid w:val="00BE175C"/>
    <w:rsid w:val="00BE39A3"/>
    <w:rsid w:val="00BE3E38"/>
    <w:rsid w:val="00BE772C"/>
    <w:rsid w:val="00BF7597"/>
    <w:rsid w:val="00C00034"/>
    <w:rsid w:val="00C052C5"/>
    <w:rsid w:val="00C147A6"/>
    <w:rsid w:val="00C149C4"/>
    <w:rsid w:val="00C239C5"/>
    <w:rsid w:val="00C30F5A"/>
    <w:rsid w:val="00C417A6"/>
    <w:rsid w:val="00C440B7"/>
    <w:rsid w:val="00C4565F"/>
    <w:rsid w:val="00C4754A"/>
    <w:rsid w:val="00C52456"/>
    <w:rsid w:val="00C53AB1"/>
    <w:rsid w:val="00C557B6"/>
    <w:rsid w:val="00C57E44"/>
    <w:rsid w:val="00C63E2A"/>
    <w:rsid w:val="00C644F2"/>
    <w:rsid w:val="00C6471E"/>
    <w:rsid w:val="00C72B91"/>
    <w:rsid w:val="00C742FF"/>
    <w:rsid w:val="00C83446"/>
    <w:rsid w:val="00C85BBB"/>
    <w:rsid w:val="00C85BFA"/>
    <w:rsid w:val="00C85D6E"/>
    <w:rsid w:val="00C85E50"/>
    <w:rsid w:val="00C86485"/>
    <w:rsid w:val="00C869B0"/>
    <w:rsid w:val="00C87F56"/>
    <w:rsid w:val="00C9425A"/>
    <w:rsid w:val="00C94940"/>
    <w:rsid w:val="00CA12D2"/>
    <w:rsid w:val="00CA1BB5"/>
    <w:rsid w:val="00CA267A"/>
    <w:rsid w:val="00CA4E4A"/>
    <w:rsid w:val="00CA5CD3"/>
    <w:rsid w:val="00CA7A3D"/>
    <w:rsid w:val="00CB0AAB"/>
    <w:rsid w:val="00CB13D0"/>
    <w:rsid w:val="00CB4027"/>
    <w:rsid w:val="00CB42F2"/>
    <w:rsid w:val="00CB4D36"/>
    <w:rsid w:val="00CC01D8"/>
    <w:rsid w:val="00CC1522"/>
    <w:rsid w:val="00CC4BF6"/>
    <w:rsid w:val="00CC7510"/>
    <w:rsid w:val="00CD27A5"/>
    <w:rsid w:val="00CD75AC"/>
    <w:rsid w:val="00CE2A06"/>
    <w:rsid w:val="00CE43F0"/>
    <w:rsid w:val="00CE4503"/>
    <w:rsid w:val="00CE4832"/>
    <w:rsid w:val="00CE4D0A"/>
    <w:rsid w:val="00CE5268"/>
    <w:rsid w:val="00CE77F1"/>
    <w:rsid w:val="00CE7CD1"/>
    <w:rsid w:val="00CF3029"/>
    <w:rsid w:val="00CF69E6"/>
    <w:rsid w:val="00D00F68"/>
    <w:rsid w:val="00D0179E"/>
    <w:rsid w:val="00D02CE6"/>
    <w:rsid w:val="00D03147"/>
    <w:rsid w:val="00D1009A"/>
    <w:rsid w:val="00D10A4B"/>
    <w:rsid w:val="00D115F9"/>
    <w:rsid w:val="00D135E9"/>
    <w:rsid w:val="00D152C0"/>
    <w:rsid w:val="00D15A98"/>
    <w:rsid w:val="00D16A3C"/>
    <w:rsid w:val="00D21E0D"/>
    <w:rsid w:val="00D22D51"/>
    <w:rsid w:val="00D27E61"/>
    <w:rsid w:val="00D326D5"/>
    <w:rsid w:val="00D3286A"/>
    <w:rsid w:val="00D41BEF"/>
    <w:rsid w:val="00D4681E"/>
    <w:rsid w:val="00D50504"/>
    <w:rsid w:val="00D51073"/>
    <w:rsid w:val="00D510D5"/>
    <w:rsid w:val="00D51F33"/>
    <w:rsid w:val="00D53D21"/>
    <w:rsid w:val="00D54BF9"/>
    <w:rsid w:val="00D60767"/>
    <w:rsid w:val="00D61042"/>
    <w:rsid w:val="00D62294"/>
    <w:rsid w:val="00D63E6F"/>
    <w:rsid w:val="00D642A2"/>
    <w:rsid w:val="00D64C61"/>
    <w:rsid w:val="00D651D4"/>
    <w:rsid w:val="00D65678"/>
    <w:rsid w:val="00D7070B"/>
    <w:rsid w:val="00D7201C"/>
    <w:rsid w:val="00D72C65"/>
    <w:rsid w:val="00D75394"/>
    <w:rsid w:val="00D76525"/>
    <w:rsid w:val="00D809D2"/>
    <w:rsid w:val="00D85346"/>
    <w:rsid w:val="00D919C8"/>
    <w:rsid w:val="00D9511E"/>
    <w:rsid w:val="00D95C28"/>
    <w:rsid w:val="00DA2BFF"/>
    <w:rsid w:val="00DA430F"/>
    <w:rsid w:val="00DA5A6F"/>
    <w:rsid w:val="00DA7AA9"/>
    <w:rsid w:val="00DB1181"/>
    <w:rsid w:val="00DB2F5F"/>
    <w:rsid w:val="00DB514E"/>
    <w:rsid w:val="00DB5E10"/>
    <w:rsid w:val="00DB6A2B"/>
    <w:rsid w:val="00DB7820"/>
    <w:rsid w:val="00DC0F18"/>
    <w:rsid w:val="00DC6B2F"/>
    <w:rsid w:val="00DD2260"/>
    <w:rsid w:val="00DD282B"/>
    <w:rsid w:val="00DD60D9"/>
    <w:rsid w:val="00DE4BD7"/>
    <w:rsid w:val="00DE76A0"/>
    <w:rsid w:val="00DE7710"/>
    <w:rsid w:val="00DE771B"/>
    <w:rsid w:val="00DE7972"/>
    <w:rsid w:val="00DF0E83"/>
    <w:rsid w:val="00DF130C"/>
    <w:rsid w:val="00E00E9D"/>
    <w:rsid w:val="00E04A5E"/>
    <w:rsid w:val="00E04B9C"/>
    <w:rsid w:val="00E120D5"/>
    <w:rsid w:val="00E14261"/>
    <w:rsid w:val="00E142B1"/>
    <w:rsid w:val="00E14BCC"/>
    <w:rsid w:val="00E161AA"/>
    <w:rsid w:val="00E17FD7"/>
    <w:rsid w:val="00E23F09"/>
    <w:rsid w:val="00E244BA"/>
    <w:rsid w:val="00E25AD1"/>
    <w:rsid w:val="00E25E90"/>
    <w:rsid w:val="00E33919"/>
    <w:rsid w:val="00E370A7"/>
    <w:rsid w:val="00E37327"/>
    <w:rsid w:val="00E4648B"/>
    <w:rsid w:val="00E46F56"/>
    <w:rsid w:val="00E51D53"/>
    <w:rsid w:val="00E53CC6"/>
    <w:rsid w:val="00E54060"/>
    <w:rsid w:val="00E54BE0"/>
    <w:rsid w:val="00E61655"/>
    <w:rsid w:val="00E6531B"/>
    <w:rsid w:val="00E659C7"/>
    <w:rsid w:val="00E719F9"/>
    <w:rsid w:val="00E72468"/>
    <w:rsid w:val="00E7453B"/>
    <w:rsid w:val="00E74CEF"/>
    <w:rsid w:val="00E8196F"/>
    <w:rsid w:val="00E840BC"/>
    <w:rsid w:val="00E84D08"/>
    <w:rsid w:val="00E8671E"/>
    <w:rsid w:val="00E91320"/>
    <w:rsid w:val="00E9362F"/>
    <w:rsid w:val="00E962E8"/>
    <w:rsid w:val="00EA1C8A"/>
    <w:rsid w:val="00EA36B1"/>
    <w:rsid w:val="00EA454B"/>
    <w:rsid w:val="00EA6D7A"/>
    <w:rsid w:val="00EA7FE4"/>
    <w:rsid w:val="00EB4679"/>
    <w:rsid w:val="00EB757D"/>
    <w:rsid w:val="00EC02A6"/>
    <w:rsid w:val="00EC28D9"/>
    <w:rsid w:val="00EC40FC"/>
    <w:rsid w:val="00ED02B3"/>
    <w:rsid w:val="00ED5EF9"/>
    <w:rsid w:val="00ED75B0"/>
    <w:rsid w:val="00EE2823"/>
    <w:rsid w:val="00EE3A71"/>
    <w:rsid w:val="00EE492D"/>
    <w:rsid w:val="00EE6BC6"/>
    <w:rsid w:val="00EE7A7B"/>
    <w:rsid w:val="00EF09B1"/>
    <w:rsid w:val="00F018D7"/>
    <w:rsid w:val="00F02169"/>
    <w:rsid w:val="00F027BA"/>
    <w:rsid w:val="00F03EE8"/>
    <w:rsid w:val="00F0571D"/>
    <w:rsid w:val="00F20399"/>
    <w:rsid w:val="00F20EE9"/>
    <w:rsid w:val="00F25800"/>
    <w:rsid w:val="00F32092"/>
    <w:rsid w:val="00F336B8"/>
    <w:rsid w:val="00F34171"/>
    <w:rsid w:val="00F343A9"/>
    <w:rsid w:val="00F343C2"/>
    <w:rsid w:val="00F34B03"/>
    <w:rsid w:val="00F359AB"/>
    <w:rsid w:val="00F36F5B"/>
    <w:rsid w:val="00F3729F"/>
    <w:rsid w:val="00F378F4"/>
    <w:rsid w:val="00F41F2B"/>
    <w:rsid w:val="00F420D9"/>
    <w:rsid w:val="00F446B4"/>
    <w:rsid w:val="00F476EE"/>
    <w:rsid w:val="00F47F2E"/>
    <w:rsid w:val="00F502F3"/>
    <w:rsid w:val="00F53DAC"/>
    <w:rsid w:val="00F53EE2"/>
    <w:rsid w:val="00F572B8"/>
    <w:rsid w:val="00F62A0C"/>
    <w:rsid w:val="00F62F0A"/>
    <w:rsid w:val="00F63B04"/>
    <w:rsid w:val="00F70EE3"/>
    <w:rsid w:val="00F754E4"/>
    <w:rsid w:val="00F8328F"/>
    <w:rsid w:val="00F85E5E"/>
    <w:rsid w:val="00F8621C"/>
    <w:rsid w:val="00F874AC"/>
    <w:rsid w:val="00F91BC3"/>
    <w:rsid w:val="00F922ED"/>
    <w:rsid w:val="00F94F95"/>
    <w:rsid w:val="00F95055"/>
    <w:rsid w:val="00F95CCC"/>
    <w:rsid w:val="00FA0DBD"/>
    <w:rsid w:val="00FA2672"/>
    <w:rsid w:val="00FB1DDD"/>
    <w:rsid w:val="00FB3DD1"/>
    <w:rsid w:val="00FB471F"/>
    <w:rsid w:val="00FB480D"/>
    <w:rsid w:val="00FB5506"/>
    <w:rsid w:val="00FC059A"/>
    <w:rsid w:val="00FC5FAC"/>
    <w:rsid w:val="00FD1A91"/>
    <w:rsid w:val="00FD1BBF"/>
    <w:rsid w:val="00FD2159"/>
    <w:rsid w:val="00FE7701"/>
    <w:rsid w:val="00FE7E71"/>
    <w:rsid w:val="00FF2FDE"/>
    <w:rsid w:val="00FF4FD2"/>
    <w:rsid w:val="4E3069A8"/>
    <w:rsid w:val="5C6C56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able of authorities"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Body Text Indent" w:semiHidden="0" w:qFormat="1"/>
    <w:lsdException w:name="Subtitle" w:semiHidden="0" w:uiPriority="11" w:unhideWhenUsed="0" w:qFormat="1"/>
    <w:lsdException w:name="Date" w:semiHidden="0" w:qFormat="1"/>
    <w:lsdException w:name="Body Text First Indent 2" w:semiHidden="0" w:qFormat="1"/>
    <w:lsdException w:name="Hyperlink" w:semiHidden="0" w:uiPriority="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32"/>
    </w:rPr>
  </w:style>
  <w:style w:type="paragraph" w:styleId="3">
    <w:name w:val="heading 3"/>
    <w:next w:val="a"/>
    <w:link w:val="3Char"/>
    <w:qFormat/>
    <w:pPr>
      <w:widowControl w:val="0"/>
      <w:spacing w:before="100" w:beforeAutospacing="1" w:after="100" w:afterAutospacing="1"/>
      <w:outlineLvl w:val="2"/>
    </w:pPr>
    <w:rPr>
      <w:rFonts w:ascii="宋体" w:eastAsia="宋体" w:hAnsi="宋体" w:cs="Times New Roman"/>
      <w:b/>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rPr>
      <w:sz w:val="21"/>
      <w:szCs w:val="22"/>
    </w:rPr>
  </w:style>
  <w:style w:type="paragraph" w:styleId="a4">
    <w:name w:val="Normal Indent"/>
    <w:basedOn w:val="a"/>
    <w:uiPriority w:val="99"/>
    <w:qFormat/>
    <w:pPr>
      <w:ind w:firstLineChars="200" w:firstLine="420"/>
    </w:pPr>
    <w:rPr>
      <w:rFonts w:ascii="Calibri" w:hAnsi="Calibri"/>
      <w:sz w:val="21"/>
      <w:szCs w:val="24"/>
    </w:rPr>
  </w:style>
  <w:style w:type="paragraph" w:styleId="a5">
    <w:name w:val="Body Text"/>
    <w:basedOn w:val="a"/>
    <w:link w:val="Char"/>
    <w:uiPriority w:val="1"/>
    <w:qFormat/>
    <w:pPr>
      <w:ind w:left="106"/>
    </w:pPr>
    <w:rPr>
      <w:rFonts w:ascii="仿宋_GB2312" w:eastAsia="仿宋_GB2312" w:hAnsi="仿宋_GB2312" w:cs="仿宋_GB2312"/>
      <w:szCs w:val="32"/>
      <w:lang w:val="zh-CN" w:bidi="zh-CN"/>
    </w:rPr>
  </w:style>
  <w:style w:type="paragraph" w:styleId="a6">
    <w:name w:val="Body Text Indent"/>
    <w:basedOn w:val="a"/>
    <w:link w:val="Char0"/>
    <w:uiPriority w:val="99"/>
    <w:unhideWhenUsed/>
    <w:qFormat/>
    <w:pPr>
      <w:spacing w:after="120"/>
      <w:ind w:leftChars="200" w:left="420"/>
    </w:pPr>
  </w:style>
  <w:style w:type="paragraph" w:styleId="a7">
    <w:name w:val="Plain Text"/>
    <w:basedOn w:val="a"/>
    <w:link w:val="Char1"/>
    <w:qFormat/>
    <w:rPr>
      <w:rFonts w:ascii="宋体" w:hAnsi="Courier New" w:cs="宋体"/>
      <w:szCs w:val="21"/>
    </w:rPr>
  </w:style>
  <w:style w:type="paragraph" w:styleId="a8">
    <w:name w:val="Date"/>
    <w:basedOn w:val="a"/>
    <w:next w:val="a"/>
    <w:link w:val="Char2"/>
    <w:uiPriority w:val="99"/>
    <w:unhideWhenUsed/>
    <w:qFormat/>
    <w:pPr>
      <w:ind w:leftChars="2500" w:left="100"/>
    </w:pPr>
  </w:style>
  <w:style w:type="paragraph" w:styleId="a9">
    <w:name w:val="Balloon Text"/>
    <w:basedOn w:val="a"/>
    <w:link w:val="Char3"/>
    <w:uiPriority w:val="99"/>
    <w:unhideWhenUsed/>
    <w:qFormat/>
    <w:rPr>
      <w:sz w:val="18"/>
      <w:szCs w:val="18"/>
    </w:rPr>
  </w:style>
  <w:style w:type="paragraph" w:styleId="aa">
    <w:name w:val="footer"/>
    <w:basedOn w:val="a"/>
    <w:link w:val="Char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2">
    <w:name w:val="Body Text First Indent 2"/>
    <w:basedOn w:val="a6"/>
    <w:link w:val="2Char"/>
    <w:uiPriority w:val="99"/>
    <w:unhideWhenUsed/>
    <w:qFormat/>
    <w:pPr>
      <w:ind w:firstLineChars="200" w:firstLine="420"/>
    </w:pPr>
    <w:rPr>
      <w:rFonts w:ascii="Calibri" w:hAnsi="Calibri"/>
      <w:sz w:val="21"/>
      <w:szCs w:val="24"/>
    </w:rPr>
  </w:style>
  <w:style w:type="paragraph" w:styleId="ab">
    <w:name w:val="header"/>
    <w:basedOn w:val="a"/>
    <w:link w:val="Char5"/>
    <w:uiPriority w:val="99"/>
    <w:unhideWhenUsed/>
    <w:qFormat/>
    <w:pPr>
      <w:tabs>
        <w:tab w:val="center" w:pos="4153"/>
        <w:tab w:val="right" w:pos="8306"/>
      </w:tabs>
      <w:snapToGrid w:val="0"/>
      <w:jc w:val="center"/>
    </w:pPr>
    <w:rPr>
      <w:rFonts w:asciiTheme="minorHAnsi" w:eastAsiaTheme="minorEastAsia" w:hAnsiTheme="minorHAnsi" w:cstheme="minorBidi"/>
      <w:sz w:val="18"/>
      <w:szCs w:val="18"/>
    </w:rPr>
  </w:style>
  <w:style w:type="paragraph" w:styleId="ac">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d">
    <w:name w:val="Emphasis"/>
    <w:uiPriority w:val="20"/>
    <w:qFormat/>
    <w:rPr>
      <w:i/>
      <w:iCs/>
    </w:rPr>
  </w:style>
  <w:style w:type="character" w:styleId="ae">
    <w:name w:val="Hyperlink"/>
    <w:basedOn w:val="a0"/>
    <w:unhideWhenUsed/>
    <w:qFormat/>
    <w:rPr>
      <w:color w:val="0000FF" w:themeColor="hyperlink"/>
      <w:u w:val="single"/>
    </w:rPr>
  </w:style>
  <w:style w:type="table" w:styleId="af">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0">
    <w:name w:val="p0"/>
    <w:basedOn w:val="a"/>
    <w:qFormat/>
    <w:pPr>
      <w:widowControl/>
      <w:spacing w:line="365" w:lineRule="atLeast"/>
      <w:ind w:left="1"/>
    </w:pPr>
    <w:rPr>
      <w:kern w:val="0"/>
      <w:sz w:val="20"/>
    </w:rPr>
  </w:style>
  <w:style w:type="character" w:customStyle="1" w:styleId="Char1">
    <w:name w:val="纯文本 Char"/>
    <w:basedOn w:val="a0"/>
    <w:link w:val="a7"/>
    <w:uiPriority w:val="99"/>
    <w:qFormat/>
    <w:rPr>
      <w:rFonts w:ascii="宋体" w:eastAsia="宋体" w:hAnsi="Courier New" w:cs="宋体"/>
      <w:szCs w:val="21"/>
    </w:rPr>
  </w:style>
  <w:style w:type="character" w:customStyle="1" w:styleId="Char5">
    <w:name w:val="页眉 Char"/>
    <w:basedOn w:val="a0"/>
    <w:link w:val="ab"/>
    <w:uiPriority w:val="99"/>
    <w:qFormat/>
    <w:rPr>
      <w:sz w:val="18"/>
      <w:szCs w:val="18"/>
    </w:rPr>
  </w:style>
  <w:style w:type="character" w:customStyle="1" w:styleId="Char4">
    <w:name w:val="页脚 Char"/>
    <w:basedOn w:val="a0"/>
    <w:link w:val="aa"/>
    <w:uiPriority w:val="99"/>
    <w:qFormat/>
    <w:rPr>
      <w:sz w:val="18"/>
      <w:szCs w:val="18"/>
    </w:rPr>
  </w:style>
  <w:style w:type="character" w:customStyle="1" w:styleId="Char3">
    <w:name w:val="批注框文本 Char"/>
    <w:basedOn w:val="a0"/>
    <w:link w:val="a9"/>
    <w:uiPriority w:val="99"/>
    <w:semiHidden/>
    <w:qFormat/>
    <w:rPr>
      <w:sz w:val="18"/>
      <w:szCs w:val="18"/>
    </w:rPr>
  </w:style>
  <w:style w:type="paragraph" w:customStyle="1" w:styleId="1">
    <w:name w:val="列出段落1"/>
    <w:basedOn w:val="a"/>
    <w:qFormat/>
    <w:pPr>
      <w:ind w:firstLineChars="200" w:firstLine="420"/>
    </w:pPr>
    <w:rPr>
      <w:rFonts w:ascii="Calibri" w:hAnsi="Calibri"/>
      <w:szCs w:val="22"/>
    </w:rPr>
  </w:style>
  <w:style w:type="character" w:customStyle="1" w:styleId="Char2">
    <w:name w:val="日期 Char"/>
    <w:basedOn w:val="a0"/>
    <w:link w:val="a8"/>
    <w:uiPriority w:val="99"/>
    <w:semiHidden/>
    <w:qFormat/>
    <w:rPr>
      <w:rFonts w:ascii="Times New Roman" w:eastAsia="宋体" w:hAnsi="Times New Roman" w:cs="Times New Roman"/>
      <w:szCs w:val="20"/>
    </w:rPr>
  </w:style>
  <w:style w:type="paragraph" w:customStyle="1" w:styleId="20">
    <w:name w:val="列出段落2"/>
    <w:basedOn w:val="a"/>
    <w:uiPriority w:val="34"/>
    <w:qFormat/>
    <w:pPr>
      <w:ind w:firstLineChars="200" w:firstLine="420"/>
    </w:pPr>
  </w:style>
  <w:style w:type="character" w:customStyle="1" w:styleId="definput1">
    <w:name w:val="definput1"/>
    <w:basedOn w:val="a0"/>
    <w:qFormat/>
    <w:rPr>
      <w:rFonts w:ascii="Arial" w:hAnsi="Arial" w:cs="Arial" w:hint="default"/>
      <w:sz w:val="18"/>
      <w:szCs w:val="18"/>
      <w:shd w:val="clear" w:color="auto" w:fill="FFFFFF"/>
    </w:rPr>
  </w:style>
  <w:style w:type="character" w:customStyle="1" w:styleId="3Char">
    <w:name w:val="标题 3 Char"/>
    <w:basedOn w:val="a0"/>
    <w:link w:val="3"/>
    <w:qFormat/>
    <w:rPr>
      <w:rFonts w:ascii="宋体" w:eastAsia="宋体" w:hAnsi="宋体" w:cs="Times New Roman"/>
      <w:b/>
      <w:kern w:val="0"/>
      <w:sz w:val="27"/>
      <w:szCs w:val="27"/>
    </w:rPr>
  </w:style>
  <w:style w:type="character" w:customStyle="1" w:styleId="Char">
    <w:name w:val="正文文本 Char"/>
    <w:basedOn w:val="a0"/>
    <w:link w:val="a5"/>
    <w:uiPriority w:val="1"/>
    <w:qFormat/>
    <w:rPr>
      <w:rFonts w:ascii="仿宋_GB2312" w:eastAsia="仿宋_GB2312" w:hAnsi="仿宋_GB2312" w:cs="仿宋_GB2312"/>
      <w:sz w:val="32"/>
      <w:szCs w:val="32"/>
      <w:lang w:val="zh-CN" w:bidi="zh-CN"/>
    </w:rPr>
  </w:style>
  <w:style w:type="character" w:customStyle="1" w:styleId="NormalCharacter">
    <w:name w:val="NormalCharacter"/>
    <w:semiHidden/>
    <w:qFormat/>
  </w:style>
  <w:style w:type="paragraph" w:customStyle="1" w:styleId="30">
    <w:name w:val="样式3"/>
    <w:basedOn w:val="a"/>
    <w:qFormat/>
    <w:pPr>
      <w:ind w:firstLineChars="200" w:firstLine="640"/>
    </w:pPr>
    <w:rPr>
      <w:rFonts w:ascii="仿宋_GB2312" w:eastAsia="仿宋_GB2312"/>
      <w:szCs w:val="24"/>
    </w:rPr>
  </w:style>
  <w:style w:type="character" w:customStyle="1" w:styleId="s11">
    <w:name w:val="s11"/>
    <w:basedOn w:val="a0"/>
    <w:qFormat/>
    <w:rPr>
      <w:caps/>
    </w:rPr>
  </w:style>
  <w:style w:type="paragraph" w:customStyle="1" w:styleId="p6">
    <w:name w:val="p6"/>
    <w:basedOn w:val="a"/>
    <w:qFormat/>
    <w:pPr>
      <w:ind w:firstLine="640"/>
    </w:pPr>
    <w:rPr>
      <w:rFonts w:ascii="仿宋_GB2312" w:eastAsia="仿宋_GB2312" w:hint="eastAsia"/>
      <w:kern w:val="0"/>
      <w:szCs w:val="32"/>
    </w:rPr>
  </w:style>
  <w:style w:type="character" w:customStyle="1" w:styleId="Char0">
    <w:name w:val="正文文本缩进 Char"/>
    <w:basedOn w:val="a0"/>
    <w:link w:val="a6"/>
    <w:uiPriority w:val="99"/>
    <w:semiHidden/>
    <w:qFormat/>
    <w:rPr>
      <w:rFonts w:ascii="Times New Roman" w:eastAsia="宋体" w:hAnsi="Times New Roman" w:cs="Times New Roman"/>
      <w:sz w:val="32"/>
      <w:szCs w:val="20"/>
    </w:rPr>
  </w:style>
  <w:style w:type="character" w:customStyle="1" w:styleId="2Char">
    <w:name w:val="正文首行缩进 2 Char"/>
    <w:basedOn w:val="Char0"/>
    <w:link w:val="2"/>
    <w:uiPriority w:val="99"/>
    <w:qFormat/>
    <w:rPr>
      <w:rFonts w:ascii="Calibri" w:eastAsia="宋体" w:hAnsi="Calibri" w:cs="Times New Roman"/>
      <w:sz w:val="32"/>
      <w:szCs w:val="24"/>
    </w:rPr>
  </w:style>
  <w:style w:type="paragraph" w:customStyle="1" w:styleId="21">
    <w:name w:val="列出段落21"/>
    <w:basedOn w:val="a"/>
    <w:qFormat/>
    <w:pPr>
      <w:ind w:firstLineChars="200" w:firstLine="420"/>
    </w:pPr>
    <w:rPr>
      <w:rFonts w:ascii="Calibri" w:hAnsi="Calibri"/>
      <w:sz w:val="21"/>
      <w:szCs w:val="22"/>
    </w:rPr>
  </w:style>
  <w:style w:type="paragraph" w:customStyle="1" w:styleId="31">
    <w:name w:val="列出段落3"/>
    <w:basedOn w:val="a"/>
    <w:uiPriority w:val="99"/>
    <w:unhideWhenUsed/>
    <w:qFormat/>
    <w:pPr>
      <w:ind w:firstLineChars="200" w:firstLine="420"/>
    </w:pPr>
  </w:style>
  <w:style w:type="paragraph" w:customStyle="1" w:styleId="Bodytext1">
    <w:name w:val="Body text|1"/>
    <w:basedOn w:val="a"/>
    <w:qFormat/>
    <w:pPr>
      <w:spacing w:line="468" w:lineRule="auto"/>
      <w:ind w:firstLine="400"/>
    </w:pPr>
    <w:rPr>
      <w:rFonts w:ascii="宋体" w:eastAsiaTheme="minorEastAsia" w:hAnsi="宋体" w:cs="宋体"/>
      <w:sz w:val="28"/>
      <w:szCs w:val="28"/>
      <w:lang w:val="zh-TW" w:eastAsia="zh-TW" w:bidi="zh-TW"/>
    </w:rPr>
  </w:style>
  <w:style w:type="paragraph" w:customStyle="1" w:styleId="32">
    <w:name w:val="列出段落3"/>
    <w:basedOn w:val="a"/>
    <w:qFormat/>
    <w:pPr>
      <w:ind w:firstLineChars="200" w:firstLine="420"/>
    </w:pPr>
    <w:rPr>
      <w:rFonts w:ascii="Calibri" w:hAnsi="Calibri"/>
      <w:sz w:val="21"/>
      <w:szCs w:val="22"/>
    </w:rPr>
  </w:style>
  <w:style w:type="paragraph" w:customStyle="1" w:styleId="4">
    <w:name w:val="列出段落4"/>
    <w:basedOn w:val="a"/>
    <w:qFormat/>
    <w:pPr>
      <w:ind w:firstLineChars="200" w:firstLine="420"/>
    </w:pPr>
    <w:rPr>
      <w:rFonts w:ascii="Calibri" w:hAnsi="Calibri"/>
      <w:sz w:val="21"/>
      <w:szCs w:val="22"/>
    </w:rPr>
  </w:style>
  <w:style w:type="paragraph" w:customStyle="1" w:styleId="5">
    <w:name w:val="列出段落5"/>
    <w:basedOn w:val="a"/>
    <w:qFormat/>
    <w:pPr>
      <w:ind w:firstLineChars="200" w:firstLine="420"/>
    </w:pPr>
    <w:rPr>
      <w:rFonts w:ascii="Calibri" w:hAnsi="Calibri"/>
      <w:sz w:val="21"/>
      <w:szCs w:val="22"/>
    </w:rPr>
  </w:style>
  <w:style w:type="paragraph" w:customStyle="1" w:styleId="6">
    <w:name w:val="列出段落6"/>
    <w:basedOn w:val="a"/>
    <w:qFormat/>
    <w:pPr>
      <w:ind w:firstLineChars="200" w:firstLine="420"/>
    </w:pPr>
    <w:rPr>
      <w:rFonts w:ascii="Calibri" w:hAnsi="Calibri"/>
      <w:sz w:val="21"/>
      <w:szCs w:val="22"/>
    </w:rPr>
  </w:style>
  <w:style w:type="paragraph" w:customStyle="1" w:styleId="7">
    <w:name w:val="列出段落7"/>
    <w:basedOn w:val="a"/>
    <w:qFormat/>
    <w:pPr>
      <w:ind w:firstLineChars="200" w:firstLine="420"/>
    </w:pPr>
    <w:rPr>
      <w:rFonts w:ascii="Calibri" w:hAnsi="Calibri"/>
      <w:sz w:val="21"/>
      <w:szCs w:val="22"/>
    </w:rPr>
  </w:style>
  <w:style w:type="paragraph" w:styleId="af0">
    <w:name w:val="List Paragraph"/>
    <w:basedOn w:val="a"/>
    <w:uiPriority w:val="34"/>
    <w:unhideWhenUsed/>
    <w:qFormat/>
    <w:rsid w:val="007628CE"/>
    <w:pPr>
      <w:ind w:firstLineChars="200" w:firstLine="420"/>
    </w:pPr>
  </w:style>
  <w:style w:type="paragraph" w:customStyle="1" w:styleId="8">
    <w:name w:val="列出段落8"/>
    <w:basedOn w:val="a"/>
    <w:rsid w:val="00580B1A"/>
    <w:pPr>
      <w:ind w:firstLineChars="200" w:firstLine="420"/>
    </w:pPr>
    <w:rPr>
      <w:rFonts w:ascii="Calibri" w:hAnsi="Calibri"/>
      <w:sz w:val="21"/>
      <w:szCs w:val="22"/>
    </w:rPr>
  </w:style>
  <w:style w:type="paragraph" w:customStyle="1" w:styleId="9">
    <w:name w:val="列出段落9"/>
    <w:basedOn w:val="a"/>
    <w:rsid w:val="00B31E1D"/>
    <w:pPr>
      <w:ind w:firstLineChars="200" w:firstLine="420"/>
    </w:pPr>
    <w:rPr>
      <w:rFonts w:ascii="Calibri" w:hAnsi="Calibri"/>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able of authorities"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Body Text Indent" w:semiHidden="0" w:qFormat="1"/>
    <w:lsdException w:name="Subtitle" w:semiHidden="0" w:uiPriority="11" w:unhideWhenUsed="0" w:qFormat="1"/>
    <w:lsdException w:name="Date" w:semiHidden="0" w:qFormat="1"/>
    <w:lsdException w:name="Body Text First Indent 2" w:semiHidden="0" w:qFormat="1"/>
    <w:lsdException w:name="Hyperlink" w:semiHidden="0" w:uiPriority="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32"/>
    </w:rPr>
  </w:style>
  <w:style w:type="paragraph" w:styleId="3">
    <w:name w:val="heading 3"/>
    <w:next w:val="a"/>
    <w:link w:val="3Char"/>
    <w:qFormat/>
    <w:pPr>
      <w:widowControl w:val="0"/>
      <w:spacing w:before="100" w:beforeAutospacing="1" w:after="100" w:afterAutospacing="1"/>
      <w:outlineLvl w:val="2"/>
    </w:pPr>
    <w:rPr>
      <w:rFonts w:ascii="宋体" w:eastAsia="宋体" w:hAnsi="宋体" w:cs="Times New Roman"/>
      <w:b/>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rPr>
      <w:sz w:val="21"/>
      <w:szCs w:val="22"/>
    </w:rPr>
  </w:style>
  <w:style w:type="paragraph" w:styleId="a4">
    <w:name w:val="Normal Indent"/>
    <w:basedOn w:val="a"/>
    <w:uiPriority w:val="99"/>
    <w:qFormat/>
    <w:pPr>
      <w:ind w:firstLineChars="200" w:firstLine="420"/>
    </w:pPr>
    <w:rPr>
      <w:rFonts w:ascii="Calibri" w:hAnsi="Calibri"/>
      <w:sz w:val="21"/>
      <w:szCs w:val="24"/>
    </w:rPr>
  </w:style>
  <w:style w:type="paragraph" w:styleId="a5">
    <w:name w:val="Body Text"/>
    <w:basedOn w:val="a"/>
    <w:link w:val="Char"/>
    <w:uiPriority w:val="1"/>
    <w:qFormat/>
    <w:pPr>
      <w:ind w:left="106"/>
    </w:pPr>
    <w:rPr>
      <w:rFonts w:ascii="仿宋_GB2312" w:eastAsia="仿宋_GB2312" w:hAnsi="仿宋_GB2312" w:cs="仿宋_GB2312"/>
      <w:szCs w:val="32"/>
      <w:lang w:val="zh-CN" w:bidi="zh-CN"/>
    </w:rPr>
  </w:style>
  <w:style w:type="paragraph" w:styleId="a6">
    <w:name w:val="Body Text Indent"/>
    <w:basedOn w:val="a"/>
    <w:link w:val="Char0"/>
    <w:uiPriority w:val="99"/>
    <w:unhideWhenUsed/>
    <w:qFormat/>
    <w:pPr>
      <w:spacing w:after="120"/>
      <w:ind w:leftChars="200" w:left="420"/>
    </w:pPr>
  </w:style>
  <w:style w:type="paragraph" w:styleId="a7">
    <w:name w:val="Plain Text"/>
    <w:basedOn w:val="a"/>
    <w:link w:val="Char1"/>
    <w:qFormat/>
    <w:rPr>
      <w:rFonts w:ascii="宋体" w:hAnsi="Courier New" w:cs="宋体"/>
      <w:szCs w:val="21"/>
    </w:rPr>
  </w:style>
  <w:style w:type="paragraph" w:styleId="a8">
    <w:name w:val="Date"/>
    <w:basedOn w:val="a"/>
    <w:next w:val="a"/>
    <w:link w:val="Char2"/>
    <w:uiPriority w:val="99"/>
    <w:unhideWhenUsed/>
    <w:qFormat/>
    <w:pPr>
      <w:ind w:leftChars="2500" w:left="100"/>
    </w:pPr>
  </w:style>
  <w:style w:type="paragraph" w:styleId="a9">
    <w:name w:val="Balloon Text"/>
    <w:basedOn w:val="a"/>
    <w:link w:val="Char3"/>
    <w:uiPriority w:val="99"/>
    <w:unhideWhenUsed/>
    <w:qFormat/>
    <w:rPr>
      <w:sz w:val="18"/>
      <w:szCs w:val="18"/>
    </w:rPr>
  </w:style>
  <w:style w:type="paragraph" w:styleId="aa">
    <w:name w:val="footer"/>
    <w:basedOn w:val="a"/>
    <w:link w:val="Char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2">
    <w:name w:val="Body Text First Indent 2"/>
    <w:basedOn w:val="a6"/>
    <w:link w:val="2Char"/>
    <w:uiPriority w:val="99"/>
    <w:unhideWhenUsed/>
    <w:qFormat/>
    <w:pPr>
      <w:ind w:firstLineChars="200" w:firstLine="420"/>
    </w:pPr>
    <w:rPr>
      <w:rFonts w:ascii="Calibri" w:hAnsi="Calibri"/>
      <w:sz w:val="21"/>
      <w:szCs w:val="24"/>
    </w:rPr>
  </w:style>
  <w:style w:type="paragraph" w:styleId="ab">
    <w:name w:val="header"/>
    <w:basedOn w:val="a"/>
    <w:link w:val="Char5"/>
    <w:uiPriority w:val="99"/>
    <w:unhideWhenUsed/>
    <w:qFormat/>
    <w:pPr>
      <w:tabs>
        <w:tab w:val="center" w:pos="4153"/>
        <w:tab w:val="right" w:pos="8306"/>
      </w:tabs>
      <w:snapToGrid w:val="0"/>
      <w:jc w:val="center"/>
    </w:pPr>
    <w:rPr>
      <w:rFonts w:asciiTheme="minorHAnsi" w:eastAsiaTheme="minorEastAsia" w:hAnsiTheme="minorHAnsi" w:cstheme="minorBidi"/>
      <w:sz w:val="18"/>
      <w:szCs w:val="18"/>
    </w:rPr>
  </w:style>
  <w:style w:type="paragraph" w:styleId="ac">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d">
    <w:name w:val="Emphasis"/>
    <w:uiPriority w:val="20"/>
    <w:qFormat/>
    <w:rPr>
      <w:i/>
      <w:iCs/>
    </w:rPr>
  </w:style>
  <w:style w:type="character" w:styleId="ae">
    <w:name w:val="Hyperlink"/>
    <w:basedOn w:val="a0"/>
    <w:unhideWhenUsed/>
    <w:qFormat/>
    <w:rPr>
      <w:color w:val="0000FF" w:themeColor="hyperlink"/>
      <w:u w:val="single"/>
    </w:rPr>
  </w:style>
  <w:style w:type="table" w:styleId="af">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0">
    <w:name w:val="p0"/>
    <w:basedOn w:val="a"/>
    <w:qFormat/>
    <w:pPr>
      <w:widowControl/>
      <w:spacing w:line="365" w:lineRule="atLeast"/>
      <w:ind w:left="1"/>
    </w:pPr>
    <w:rPr>
      <w:kern w:val="0"/>
      <w:sz w:val="20"/>
    </w:rPr>
  </w:style>
  <w:style w:type="character" w:customStyle="1" w:styleId="Char1">
    <w:name w:val="纯文本 Char"/>
    <w:basedOn w:val="a0"/>
    <w:link w:val="a7"/>
    <w:uiPriority w:val="99"/>
    <w:qFormat/>
    <w:rPr>
      <w:rFonts w:ascii="宋体" w:eastAsia="宋体" w:hAnsi="Courier New" w:cs="宋体"/>
      <w:szCs w:val="21"/>
    </w:rPr>
  </w:style>
  <w:style w:type="character" w:customStyle="1" w:styleId="Char5">
    <w:name w:val="页眉 Char"/>
    <w:basedOn w:val="a0"/>
    <w:link w:val="ab"/>
    <w:uiPriority w:val="99"/>
    <w:qFormat/>
    <w:rPr>
      <w:sz w:val="18"/>
      <w:szCs w:val="18"/>
    </w:rPr>
  </w:style>
  <w:style w:type="character" w:customStyle="1" w:styleId="Char4">
    <w:name w:val="页脚 Char"/>
    <w:basedOn w:val="a0"/>
    <w:link w:val="aa"/>
    <w:uiPriority w:val="99"/>
    <w:qFormat/>
    <w:rPr>
      <w:sz w:val="18"/>
      <w:szCs w:val="18"/>
    </w:rPr>
  </w:style>
  <w:style w:type="character" w:customStyle="1" w:styleId="Char3">
    <w:name w:val="批注框文本 Char"/>
    <w:basedOn w:val="a0"/>
    <w:link w:val="a9"/>
    <w:uiPriority w:val="99"/>
    <w:semiHidden/>
    <w:qFormat/>
    <w:rPr>
      <w:sz w:val="18"/>
      <w:szCs w:val="18"/>
    </w:rPr>
  </w:style>
  <w:style w:type="paragraph" w:customStyle="1" w:styleId="1">
    <w:name w:val="列出段落1"/>
    <w:basedOn w:val="a"/>
    <w:qFormat/>
    <w:pPr>
      <w:ind w:firstLineChars="200" w:firstLine="420"/>
    </w:pPr>
    <w:rPr>
      <w:rFonts w:ascii="Calibri" w:hAnsi="Calibri"/>
      <w:szCs w:val="22"/>
    </w:rPr>
  </w:style>
  <w:style w:type="character" w:customStyle="1" w:styleId="Char2">
    <w:name w:val="日期 Char"/>
    <w:basedOn w:val="a0"/>
    <w:link w:val="a8"/>
    <w:uiPriority w:val="99"/>
    <w:semiHidden/>
    <w:qFormat/>
    <w:rPr>
      <w:rFonts w:ascii="Times New Roman" w:eastAsia="宋体" w:hAnsi="Times New Roman" w:cs="Times New Roman"/>
      <w:szCs w:val="20"/>
    </w:rPr>
  </w:style>
  <w:style w:type="paragraph" w:customStyle="1" w:styleId="20">
    <w:name w:val="列出段落2"/>
    <w:basedOn w:val="a"/>
    <w:uiPriority w:val="34"/>
    <w:qFormat/>
    <w:pPr>
      <w:ind w:firstLineChars="200" w:firstLine="420"/>
    </w:pPr>
  </w:style>
  <w:style w:type="character" w:customStyle="1" w:styleId="definput1">
    <w:name w:val="definput1"/>
    <w:basedOn w:val="a0"/>
    <w:qFormat/>
    <w:rPr>
      <w:rFonts w:ascii="Arial" w:hAnsi="Arial" w:cs="Arial" w:hint="default"/>
      <w:sz w:val="18"/>
      <w:szCs w:val="18"/>
      <w:shd w:val="clear" w:color="auto" w:fill="FFFFFF"/>
    </w:rPr>
  </w:style>
  <w:style w:type="character" w:customStyle="1" w:styleId="3Char">
    <w:name w:val="标题 3 Char"/>
    <w:basedOn w:val="a0"/>
    <w:link w:val="3"/>
    <w:qFormat/>
    <w:rPr>
      <w:rFonts w:ascii="宋体" w:eastAsia="宋体" w:hAnsi="宋体" w:cs="Times New Roman"/>
      <w:b/>
      <w:kern w:val="0"/>
      <w:sz w:val="27"/>
      <w:szCs w:val="27"/>
    </w:rPr>
  </w:style>
  <w:style w:type="character" w:customStyle="1" w:styleId="Char">
    <w:name w:val="正文文本 Char"/>
    <w:basedOn w:val="a0"/>
    <w:link w:val="a5"/>
    <w:uiPriority w:val="1"/>
    <w:qFormat/>
    <w:rPr>
      <w:rFonts w:ascii="仿宋_GB2312" w:eastAsia="仿宋_GB2312" w:hAnsi="仿宋_GB2312" w:cs="仿宋_GB2312"/>
      <w:sz w:val="32"/>
      <w:szCs w:val="32"/>
      <w:lang w:val="zh-CN" w:bidi="zh-CN"/>
    </w:rPr>
  </w:style>
  <w:style w:type="character" w:customStyle="1" w:styleId="NormalCharacter">
    <w:name w:val="NormalCharacter"/>
    <w:semiHidden/>
    <w:qFormat/>
  </w:style>
  <w:style w:type="paragraph" w:customStyle="1" w:styleId="30">
    <w:name w:val="样式3"/>
    <w:basedOn w:val="a"/>
    <w:qFormat/>
    <w:pPr>
      <w:ind w:firstLineChars="200" w:firstLine="640"/>
    </w:pPr>
    <w:rPr>
      <w:rFonts w:ascii="仿宋_GB2312" w:eastAsia="仿宋_GB2312"/>
      <w:szCs w:val="24"/>
    </w:rPr>
  </w:style>
  <w:style w:type="character" w:customStyle="1" w:styleId="s11">
    <w:name w:val="s11"/>
    <w:basedOn w:val="a0"/>
    <w:qFormat/>
    <w:rPr>
      <w:caps/>
    </w:rPr>
  </w:style>
  <w:style w:type="paragraph" w:customStyle="1" w:styleId="p6">
    <w:name w:val="p6"/>
    <w:basedOn w:val="a"/>
    <w:qFormat/>
    <w:pPr>
      <w:ind w:firstLine="640"/>
    </w:pPr>
    <w:rPr>
      <w:rFonts w:ascii="仿宋_GB2312" w:eastAsia="仿宋_GB2312" w:hint="eastAsia"/>
      <w:kern w:val="0"/>
      <w:szCs w:val="32"/>
    </w:rPr>
  </w:style>
  <w:style w:type="character" w:customStyle="1" w:styleId="Char0">
    <w:name w:val="正文文本缩进 Char"/>
    <w:basedOn w:val="a0"/>
    <w:link w:val="a6"/>
    <w:uiPriority w:val="99"/>
    <w:semiHidden/>
    <w:qFormat/>
    <w:rPr>
      <w:rFonts w:ascii="Times New Roman" w:eastAsia="宋体" w:hAnsi="Times New Roman" w:cs="Times New Roman"/>
      <w:sz w:val="32"/>
      <w:szCs w:val="20"/>
    </w:rPr>
  </w:style>
  <w:style w:type="character" w:customStyle="1" w:styleId="2Char">
    <w:name w:val="正文首行缩进 2 Char"/>
    <w:basedOn w:val="Char0"/>
    <w:link w:val="2"/>
    <w:uiPriority w:val="99"/>
    <w:qFormat/>
    <w:rPr>
      <w:rFonts w:ascii="Calibri" w:eastAsia="宋体" w:hAnsi="Calibri" w:cs="Times New Roman"/>
      <w:sz w:val="32"/>
      <w:szCs w:val="24"/>
    </w:rPr>
  </w:style>
  <w:style w:type="paragraph" w:customStyle="1" w:styleId="21">
    <w:name w:val="列出段落21"/>
    <w:basedOn w:val="a"/>
    <w:qFormat/>
    <w:pPr>
      <w:ind w:firstLineChars="200" w:firstLine="420"/>
    </w:pPr>
    <w:rPr>
      <w:rFonts w:ascii="Calibri" w:hAnsi="Calibri"/>
      <w:sz w:val="21"/>
      <w:szCs w:val="22"/>
    </w:rPr>
  </w:style>
  <w:style w:type="paragraph" w:customStyle="1" w:styleId="31">
    <w:name w:val="列出段落3"/>
    <w:basedOn w:val="a"/>
    <w:uiPriority w:val="99"/>
    <w:unhideWhenUsed/>
    <w:qFormat/>
    <w:pPr>
      <w:ind w:firstLineChars="200" w:firstLine="420"/>
    </w:pPr>
  </w:style>
  <w:style w:type="paragraph" w:customStyle="1" w:styleId="Bodytext1">
    <w:name w:val="Body text|1"/>
    <w:basedOn w:val="a"/>
    <w:qFormat/>
    <w:pPr>
      <w:spacing w:line="468" w:lineRule="auto"/>
      <w:ind w:firstLine="400"/>
    </w:pPr>
    <w:rPr>
      <w:rFonts w:ascii="宋体" w:eastAsiaTheme="minorEastAsia" w:hAnsi="宋体" w:cs="宋体"/>
      <w:sz w:val="28"/>
      <w:szCs w:val="28"/>
      <w:lang w:val="zh-TW" w:eastAsia="zh-TW" w:bidi="zh-TW"/>
    </w:rPr>
  </w:style>
  <w:style w:type="paragraph" w:customStyle="1" w:styleId="32">
    <w:name w:val="列出段落3"/>
    <w:basedOn w:val="a"/>
    <w:qFormat/>
    <w:pPr>
      <w:ind w:firstLineChars="200" w:firstLine="420"/>
    </w:pPr>
    <w:rPr>
      <w:rFonts w:ascii="Calibri" w:hAnsi="Calibri"/>
      <w:sz w:val="21"/>
      <w:szCs w:val="22"/>
    </w:rPr>
  </w:style>
  <w:style w:type="paragraph" w:customStyle="1" w:styleId="4">
    <w:name w:val="列出段落4"/>
    <w:basedOn w:val="a"/>
    <w:qFormat/>
    <w:pPr>
      <w:ind w:firstLineChars="200" w:firstLine="420"/>
    </w:pPr>
    <w:rPr>
      <w:rFonts w:ascii="Calibri" w:hAnsi="Calibri"/>
      <w:sz w:val="21"/>
      <w:szCs w:val="22"/>
    </w:rPr>
  </w:style>
  <w:style w:type="paragraph" w:customStyle="1" w:styleId="5">
    <w:name w:val="列出段落5"/>
    <w:basedOn w:val="a"/>
    <w:qFormat/>
    <w:pPr>
      <w:ind w:firstLineChars="200" w:firstLine="420"/>
    </w:pPr>
    <w:rPr>
      <w:rFonts w:ascii="Calibri" w:hAnsi="Calibri"/>
      <w:sz w:val="21"/>
      <w:szCs w:val="22"/>
    </w:rPr>
  </w:style>
  <w:style w:type="paragraph" w:customStyle="1" w:styleId="6">
    <w:name w:val="列出段落6"/>
    <w:basedOn w:val="a"/>
    <w:qFormat/>
    <w:pPr>
      <w:ind w:firstLineChars="200" w:firstLine="420"/>
    </w:pPr>
    <w:rPr>
      <w:rFonts w:ascii="Calibri" w:hAnsi="Calibri"/>
      <w:sz w:val="21"/>
      <w:szCs w:val="22"/>
    </w:rPr>
  </w:style>
  <w:style w:type="paragraph" w:customStyle="1" w:styleId="7">
    <w:name w:val="列出段落7"/>
    <w:basedOn w:val="a"/>
    <w:qFormat/>
    <w:pPr>
      <w:ind w:firstLineChars="200" w:firstLine="420"/>
    </w:pPr>
    <w:rPr>
      <w:rFonts w:ascii="Calibri" w:hAnsi="Calibri"/>
      <w:sz w:val="21"/>
      <w:szCs w:val="22"/>
    </w:rPr>
  </w:style>
  <w:style w:type="paragraph" w:styleId="af0">
    <w:name w:val="List Paragraph"/>
    <w:basedOn w:val="a"/>
    <w:uiPriority w:val="34"/>
    <w:unhideWhenUsed/>
    <w:qFormat/>
    <w:rsid w:val="007628CE"/>
    <w:pPr>
      <w:ind w:firstLineChars="200" w:firstLine="420"/>
    </w:pPr>
  </w:style>
  <w:style w:type="paragraph" w:customStyle="1" w:styleId="8">
    <w:name w:val="列出段落8"/>
    <w:basedOn w:val="a"/>
    <w:rsid w:val="00580B1A"/>
    <w:pPr>
      <w:ind w:firstLineChars="200" w:firstLine="420"/>
    </w:pPr>
    <w:rPr>
      <w:rFonts w:ascii="Calibri" w:hAnsi="Calibri"/>
      <w:sz w:val="21"/>
      <w:szCs w:val="22"/>
    </w:rPr>
  </w:style>
  <w:style w:type="paragraph" w:customStyle="1" w:styleId="9">
    <w:name w:val="列出段落9"/>
    <w:basedOn w:val="a"/>
    <w:rsid w:val="00B31E1D"/>
    <w:pPr>
      <w:ind w:firstLineChars="200" w:firstLine="420"/>
    </w:pPr>
    <w:rPr>
      <w:rFonts w:ascii="Calibri" w:hAnsi="Calibr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911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B819A9-F5DC-4CF2-BD1A-0EEBB395C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524</Words>
  <Characters>2992</Characters>
  <Application>Microsoft Office Word</Application>
  <DocSecurity>0</DocSecurity>
  <Lines>24</Lines>
  <Paragraphs>7</Paragraphs>
  <ScaleCrop>false</ScaleCrop>
  <Company>jinhu.me</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jhfans</dc:creator>
  <cp:lastModifiedBy>范迎春</cp:lastModifiedBy>
  <cp:revision>3</cp:revision>
  <cp:lastPrinted>2024-08-28T08:59:00Z</cp:lastPrinted>
  <dcterms:created xsi:type="dcterms:W3CDTF">2025-04-15T07:47:00Z</dcterms:created>
  <dcterms:modified xsi:type="dcterms:W3CDTF">2025-04-15T07:53:00Z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